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856"/>
        <w:tblW w:w="12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686"/>
        <w:gridCol w:w="850"/>
        <w:gridCol w:w="709"/>
        <w:gridCol w:w="709"/>
        <w:gridCol w:w="709"/>
        <w:gridCol w:w="850"/>
        <w:gridCol w:w="630"/>
        <w:gridCol w:w="646"/>
        <w:gridCol w:w="567"/>
        <w:gridCol w:w="742"/>
        <w:gridCol w:w="742"/>
      </w:tblGrid>
      <w:tr w:rsidR="00CA041D" w:rsidTr="00CA04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Прізвище, ім’я,</w:t>
            </w:r>
          </w:p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батькові                                            </w:t>
            </w:r>
          </w:p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</w:p>
          <w:p w:rsidR="00CA041D" w:rsidRDefault="00CA041D" w:rsidP="005D5444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питання</w:t>
            </w:r>
          </w:p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порядку денного</w:t>
            </w:r>
          </w:p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денний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9.</w:t>
            </w:r>
          </w:p>
        </w:tc>
      </w:tr>
      <w:tr w:rsidR="00CA041D" w:rsidTr="00CA04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Мірошник Ольга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A041D" w:rsidTr="00CA04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Ніколаєва Ніна Іванівна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A041D" w:rsidTr="00CA04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Кривульчак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Петро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A041D" w:rsidTr="00CA04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Устименко Микола Григорович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A041D" w:rsidTr="00CA04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Ганжела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Наталія Григорівна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</w:t>
            </w:r>
          </w:p>
        </w:tc>
      </w:tr>
      <w:tr w:rsidR="00CA041D" w:rsidTr="00CA04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Майборода Галина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A041D" w:rsidTr="00CA04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Пасічник Володимир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A041D" w:rsidTr="00CA041D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Лілітка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Ірина Вікторівна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A041D" w:rsidTr="00CA04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Світлана Володимирівна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A041D" w:rsidTr="00CA041D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Ляшенко Тетяна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A041D" w:rsidTr="00CA04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Медведєва Галина Олексіївна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A041D" w:rsidTr="00CA041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CA041D" w:rsidTr="00CA041D">
        <w:trPr>
          <w:trHeight w:val="26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умовні позначення:   «за»  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CA041D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CA041D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</w:tr>
      <w:tr w:rsidR="00CA041D" w:rsidTr="00CA041D">
        <w:trPr>
          <w:trHeight w:val="17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«проти» 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CA041D" w:rsidTr="00CA041D">
        <w:trPr>
          <w:trHeight w:val="25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«утримався»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</w:tr>
      <w:tr w:rsidR="00CA041D" w:rsidTr="00CA041D">
        <w:trPr>
          <w:trHeight w:val="15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«не голосував»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CA041D" w:rsidTr="00CA041D">
        <w:trPr>
          <w:trHeight w:val="19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«відсутній»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CA041D" w:rsidTr="00CA041D">
        <w:trPr>
          <w:trHeight w:val="29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Сільський голова  </w:t>
            </w:r>
            <w:proofErr w:type="spellStart"/>
            <w:r>
              <w:rPr>
                <w:lang w:eastAsia="en-US"/>
              </w:rPr>
              <w:t>Жихарєв</w:t>
            </w:r>
            <w:proofErr w:type="spellEnd"/>
            <w:r>
              <w:rPr>
                <w:lang w:eastAsia="en-US"/>
              </w:rPr>
              <w:t xml:space="preserve"> Віктор Іванович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  <w:p w:rsidR="00CA041D" w:rsidRDefault="00CA041D" w:rsidP="005D5444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CA041D" w:rsidTr="00CA041D">
        <w:trPr>
          <w:trHeight w:val="19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Рішення «Прийняте»  (П)</w:t>
            </w:r>
          </w:p>
          <w:p w:rsidR="00CA041D" w:rsidRDefault="00CA041D" w:rsidP="005D5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«Не прийняте» (Н/п)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Default="00CA041D" w:rsidP="005D5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D" w:rsidRPr="00CA041D" w:rsidRDefault="00CA041D" w:rsidP="005D5444">
            <w:pPr>
              <w:spacing w:line="276" w:lineRule="auto"/>
              <w:jc w:val="center"/>
              <w:rPr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</w:t>
            </w:r>
            <w:proofErr w:type="gramEnd"/>
          </w:p>
        </w:tc>
      </w:tr>
    </w:tbl>
    <w:p w:rsidR="00662B33" w:rsidRDefault="005D54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Результати поіменного</w:t>
      </w:r>
    </w:p>
    <w:p w:rsidR="005D5444" w:rsidRDefault="005D54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голосування на 23 сесії </w:t>
      </w:r>
      <w:proofErr w:type="spellStart"/>
      <w:r>
        <w:rPr>
          <w:b/>
          <w:sz w:val="28"/>
          <w:szCs w:val="28"/>
        </w:rPr>
        <w:t>Мусіївської</w:t>
      </w:r>
      <w:proofErr w:type="spellEnd"/>
      <w:r>
        <w:rPr>
          <w:b/>
          <w:sz w:val="28"/>
          <w:szCs w:val="28"/>
        </w:rPr>
        <w:t xml:space="preserve"> сільської ради від 15.03.2018 року</w:t>
      </w: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Default="00CA041D">
      <w:pPr>
        <w:rPr>
          <w:b/>
          <w:sz w:val="28"/>
          <w:szCs w:val="28"/>
          <w:lang w:val="ru-RU"/>
        </w:rPr>
      </w:pPr>
    </w:p>
    <w:p w:rsidR="00CA041D" w:rsidRPr="00CA041D" w:rsidRDefault="00CA041D" w:rsidP="00CA041D">
      <w:pPr>
        <w:rPr>
          <w:i/>
          <w:sz w:val="28"/>
          <w:szCs w:val="28"/>
          <w:lang w:val="ru-RU"/>
        </w:rPr>
      </w:pPr>
      <w:r w:rsidRPr="00CA041D">
        <w:rPr>
          <w:b/>
          <w:i/>
          <w:sz w:val="28"/>
          <w:szCs w:val="28"/>
          <w:lang w:val="ru-RU"/>
        </w:rPr>
        <w:lastRenderedPageBreak/>
        <w:t xml:space="preserve"> </w:t>
      </w:r>
      <w:r w:rsidRPr="00CA041D">
        <w:rPr>
          <w:i/>
          <w:sz w:val="28"/>
          <w:szCs w:val="28"/>
        </w:rPr>
        <w:t xml:space="preserve">Порядок  денний двадцять третьої сесії сьомого скликання </w:t>
      </w:r>
      <w:proofErr w:type="spellStart"/>
      <w:r w:rsidRPr="00CA041D">
        <w:rPr>
          <w:i/>
          <w:sz w:val="28"/>
          <w:szCs w:val="28"/>
        </w:rPr>
        <w:t>Мусіївської</w:t>
      </w:r>
      <w:proofErr w:type="spellEnd"/>
      <w:r w:rsidRPr="00CA041D">
        <w:rPr>
          <w:i/>
          <w:sz w:val="28"/>
          <w:szCs w:val="28"/>
        </w:rPr>
        <w:t xml:space="preserve"> сільської ради від 15.03.2018 року </w:t>
      </w:r>
    </w:p>
    <w:p w:rsidR="00CA041D" w:rsidRPr="00CA041D" w:rsidRDefault="00CA041D" w:rsidP="00CA041D">
      <w:pPr>
        <w:rPr>
          <w:i/>
          <w:sz w:val="28"/>
          <w:szCs w:val="28"/>
          <w:lang w:val="ru-RU"/>
        </w:rPr>
      </w:pPr>
    </w:p>
    <w:p w:rsidR="00CA041D" w:rsidRPr="00CA041D" w:rsidRDefault="00CA041D" w:rsidP="00CA041D">
      <w:pPr>
        <w:pStyle w:val="ab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041D">
        <w:rPr>
          <w:rFonts w:ascii="Times New Roman" w:hAnsi="Times New Roman" w:cs="Times New Roman"/>
          <w:sz w:val="28"/>
          <w:szCs w:val="28"/>
          <w:lang w:val="uk-UA"/>
        </w:rPr>
        <w:t>Про виконання сільського бюджету за 2017 рік.</w:t>
      </w:r>
    </w:p>
    <w:p w:rsidR="00CA041D" w:rsidRPr="00CA041D" w:rsidRDefault="00CA041D" w:rsidP="00CA041D">
      <w:pPr>
        <w:pStyle w:val="ab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041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2018 рік.</w:t>
      </w:r>
    </w:p>
    <w:p w:rsidR="00CA041D" w:rsidRPr="00CA041D" w:rsidRDefault="00CA041D" w:rsidP="00CA041D">
      <w:pPr>
        <w:pStyle w:val="ab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041D">
        <w:rPr>
          <w:sz w:val="28"/>
          <w:szCs w:val="28"/>
          <w:lang w:val="uk-UA"/>
        </w:rPr>
        <w:t>Про  затвердження переліку об’єктів та видів    суспільно-корисних</w:t>
      </w:r>
    </w:p>
    <w:p w:rsidR="00CA041D" w:rsidRPr="00CA041D" w:rsidRDefault="00CA041D" w:rsidP="00CA041D">
      <w:pPr>
        <w:pStyle w:val="ab"/>
        <w:ind w:left="1068"/>
        <w:rPr>
          <w:sz w:val="28"/>
          <w:szCs w:val="28"/>
          <w:lang w:val="uk-UA"/>
        </w:rPr>
      </w:pPr>
      <w:r w:rsidRPr="00CA041D">
        <w:rPr>
          <w:sz w:val="28"/>
          <w:szCs w:val="28"/>
          <w:lang w:val="uk-UA"/>
        </w:rPr>
        <w:t>робіт для осіб, на яких судом накладене адміністративне стягнення у виді суспільно-корисних робіт.</w:t>
      </w:r>
    </w:p>
    <w:p w:rsidR="00CA041D" w:rsidRPr="00CA041D" w:rsidRDefault="00CA041D" w:rsidP="00CA041D">
      <w:pPr>
        <w:pStyle w:val="ab"/>
        <w:numPr>
          <w:ilvl w:val="0"/>
          <w:numId w:val="1"/>
        </w:numPr>
        <w:rPr>
          <w:sz w:val="28"/>
          <w:szCs w:val="28"/>
          <w:lang w:val="uk-UA"/>
        </w:rPr>
      </w:pPr>
      <w:r w:rsidRPr="00CA041D">
        <w:rPr>
          <w:sz w:val="28"/>
          <w:szCs w:val="28"/>
          <w:lang w:val="uk-UA"/>
        </w:rPr>
        <w:t>Про надання іншої субвенції районному бюджету.</w:t>
      </w:r>
    </w:p>
    <w:p w:rsidR="00CA041D" w:rsidRPr="00CA041D" w:rsidRDefault="00CA041D" w:rsidP="00CA041D">
      <w:pPr>
        <w:pStyle w:val="ab"/>
        <w:numPr>
          <w:ilvl w:val="0"/>
          <w:numId w:val="1"/>
        </w:numPr>
        <w:rPr>
          <w:sz w:val="28"/>
          <w:szCs w:val="28"/>
          <w:lang w:val="uk-UA"/>
        </w:rPr>
      </w:pPr>
      <w:r w:rsidRPr="00CA041D">
        <w:rPr>
          <w:sz w:val="28"/>
          <w:szCs w:val="28"/>
          <w:lang w:val="uk-UA"/>
        </w:rPr>
        <w:t>Про надання іншої субвенції районному бюджету</w:t>
      </w:r>
    </w:p>
    <w:p w:rsidR="00CA041D" w:rsidRPr="00CA041D" w:rsidRDefault="00CA041D" w:rsidP="00CA041D">
      <w:pPr>
        <w:pStyle w:val="ab"/>
        <w:numPr>
          <w:ilvl w:val="0"/>
          <w:numId w:val="1"/>
        </w:numPr>
        <w:rPr>
          <w:sz w:val="28"/>
          <w:szCs w:val="28"/>
          <w:lang w:val="uk-UA"/>
        </w:rPr>
      </w:pPr>
      <w:r w:rsidRPr="00CA041D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 гр.. Дмитренку Дмитру Сергійовичу.</w:t>
      </w:r>
    </w:p>
    <w:p w:rsidR="00CA041D" w:rsidRPr="00CA041D" w:rsidRDefault="00CA041D" w:rsidP="00CA041D">
      <w:pPr>
        <w:pStyle w:val="ab"/>
        <w:numPr>
          <w:ilvl w:val="0"/>
          <w:numId w:val="1"/>
        </w:numPr>
        <w:rPr>
          <w:sz w:val="28"/>
          <w:szCs w:val="28"/>
          <w:lang w:val="uk-UA"/>
        </w:rPr>
      </w:pPr>
      <w:bookmarkStart w:id="0" w:name="_GoBack"/>
      <w:bookmarkEnd w:id="0"/>
      <w:r w:rsidRPr="00CA041D">
        <w:rPr>
          <w:sz w:val="28"/>
          <w:szCs w:val="28"/>
          <w:lang w:val="uk-UA"/>
        </w:rPr>
        <w:t xml:space="preserve">Про дозвіл на розробку проекту землеустрою щодо відведення земельної ділянки для ведення особистого селянського господарства </w:t>
      </w:r>
      <w:proofErr w:type="spellStart"/>
      <w:r w:rsidRPr="00CA041D">
        <w:rPr>
          <w:sz w:val="28"/>
          <w:szCs w:val="28"/>
          <w:lang w:val="uk-UA"/>
        </w:rPr>
        <w:t>Літвіновій</w:t>
      </w:r>
      <w:proofErr w:type="spellEnd"/>
      <w:r w:rsidRPr="00CA041D">
        <w:rPr>
          <w:sz w:val="28"/>
          <w:szCs w:val="28"/>
          <w:lang w:val="uk-UA"/>
        </w:rPr>
        <w:t xml:space="preserve"> Марії Олексіївні.</w:t>
      </w:r>
    </w:p>
    <w:p w:rsidR="00CA041D" w:rsidRPr="00CA041D" w:rsidRDefault="00CA041D" w:rsidP="00CA041D">
      <w:pPr>
        <w:ind w:right="-30"/>
        <w:jc w:val="both"/>
        <w:rPr>
          <w:i/>
          <w:sz w:val="28"/>
          <w:szCs w:val="28"/>
        </w:rPr>
      </w:pPr>
      <w:r w:rsidRPr="00CA041D">
        <w:rPr>
          <w:i/>
          <w:sz w:val="28"/>
          <w:szCs w:val="28"/>
        </w:rPr>
        <w:t xml:space="preserve">           8.Про  надання   дозволу  на     розробку технічної документації  із               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та для   ведення  особистого селянського господарства  ) гр.. </w:t>
      </w:r>
      <w:proofErr w:type="spellStart"/>
      <w:r w:rsidRPr="00CA041D">
        <w:rPr>
          <w:i/>
          <w:sz w:val="28"/>
          <w:szCs w:val="28"/>
        </w:rPr>
        <w:t>Горбатенко</w:t>
      </w:r>
      <w:proofErr w:type="spellEnd"/>
      <w:r w:rsidRPr="00CA041D">
        <w:rPr>
          <w:i/>
          <w:sz w:val="28"/>
          <w:szCs w:val="28"/>
        </w:rPr>
        <w:t xml:space="preserve"> Людмилі Іванівні .</w:t>
      </w:r>
    </w:p>
    <w:p w:rsidR="00CA041D" w:rsidRPr="00CA041D" w:rsidRDefault="00CA041D" w:rsidP="00CA041D">
      <w:pPr>
        <w:pStyle w:val="ab"/>
        <w:numPr>
          <w:ilvl w:val="0"/>
          <w:numId w:val="2"/>
        </w:numPr>
        <w:ind w:right="-30"/>
        <w:rPr>
          <w:rFonts w:ascii="Times New Roman" w:hAnsi="Times New Roman" w:cs="Times New Roman"/>
          <w:sz w:val="28"/>
          <w:szCs w:val="28"/>
          <w:lang w:val="uk-UA"/>
        </w:rPr>
      </w:pPr>
      <w:r w:rsidRPr="00CA041D">
        <w:rPr>
          <w:rFonts w:ascii="Times New Roman" w:hAnsi="Times New Roman" w:cs="Times New Roman"/>
          <w:sz w:val="28"/>
          <w:szCs w:val="28"/>
          <w:lang w:val="uk-UA"/>
        </w:rPr>
        <w:t>Про  надання   дозволу  на     розробку технічної документації</w:t>
      </w:r>
    </w:p>
    <w:p w:rsidR="00CA041D" w:rsidRPr="00CA041D" w:rsidRDefault="00CA041D" w:rsidP="00CA041D">
      <w:pPr>
        <w:pStyle w:val="ab"/>
        <w:ind w:left="1068" w:right="-30"/>
        <w:rPr>
          <w:rFonts w:ascii="Times New Roman" w:hAnsi="Times New Roman" w:cs="Times New Roman"/>
          <w:sz w:val="28"/>
          <w:szCs w:val="28"/>
          <w:lang w:val="uk-UA"/>
        </w:rPr>
      </w:pPr>
      <w:r w:rsidRPr="00CA041D">
        <w:rPr>
          <w:rFonts w:ascii="Times New Roman" w:hAnsi="Times New Roman" w:cs="Times New Roman"/>
          <w:sz w:val="28"/>
          <w:szCs w:val="28"/>
          <w:lang w:val="uk-UA"/>
        </w:rPr>
        <w:t xml:space="preserve">із      землеустрою щодо встановлення (відновлення)меж земельних </w:t>
      </w:r>
    </w:p>
    <w:p w:rsidR="00CA041D" w:rsidRPr="00CA041D" w:rsidRDefault="00CA041D" w:rsidP="00CA041D">
      <w:pPr>
        <w:pStyle w:val="ab"/>
        <w:ind w:left="1068" w:right="-30"/>
        <w:rPr>
          <w:rFonts w:ascii="Times New Roman" w:hAnsi="Times New Roman" w:cs="Times New Roman"/>
          <w:sz w:val="28"/>
          <w:szCs w:val="28"/>
          <w:lang w:val="uk-UA"/>
        </w:rPr>
      </w:pPr>
      <w:r w:rsidRPr="00CA041D">
        <w:rPr>
          <w:rFonts w:ascii="Times New Roman" w:hAnsi="Times New Roman" w:cs="Times New Roman"/>
          <w:sz w:val="28"/>
          <w:szCs w:val="28"/>
          <w:lang w:val="uk-UA"/>
        </w:rPr>
        <w:t xml:space="preserve"> ділянок в натурі (на місцевості) для обслуговування  житлового будинку,  господарських будівель  і споруд (присадибна ділянка)    та для   ведення  особистого селянського господарства  ) гр.. </w:t>
      </w:r>
      <w:proofErr w:type="spellStart"/>
      <w:r w:rsidRPr="00CA041D">
        <w:rPr>
          <w:rFonts w:ascii="Times New Roman" w:hAnsi="Times New Roman" w:cs="Times New Roman"/>
          <w:sz w:val="28"/>
          <w:szCs w:val="28"/>
          <w:lang w:val="uk-UA"/>
        </w:rPr>
        <w:t>Ганжела</w:t>
      </w:r>
      <w:proofErr w:type="spellEnd"/>
      <w:r w:rsidRPr="00CA041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Володимировичу .</w:t>
      </w:r>
    </w:p>
    <w:p w:rsidR="00CA041D" w:rsidRDefault="00CA041D" w:rsidP="00CA041D">
      <w:pPr>
        <w:pStyle w:val="ab"/>
        <w:ind w:left="1068"/>
        <w:rPr>
          <w:sz w:val="28"/>
          <w:szCs w:val="28"/>
          <w:lang w:val="uk-UA"/>
        </w:rPr>
      </w:pPr>
    </w:p>
    <w:p w:rsidR="00CA041D" w:rsidRDefault="00CA041D" w:rsidP="00CA041D">
      <w:pPr>
        <w:pStyle w:val="ab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41D" w:rsidRPr="00DE6BDD" w:rsidRDefault="00DE6BDD" w:rsidP="00DE6BDD">
      <w:pPr>
        <w:pStyle w:val="ab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sectPr w:rsidR="00CA041D" w:rsidRPr="00DE6BDD" w:rsidSect="005D54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04C"/>
    <w:multiLevelType w:val="hybridMultilevel"/>
    <w:tmpl w:val="FAB82AA8"/>
    <w:lvl w:ilvl="0" w:tplc="DFA0BC14">
      <w:start w:val="9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550493"/>
    <w:multiLevelType w:val="hybridMultilevel"/>
    <w:tmpl w:val="B4DE3978"/>
    <w:lvl w:ilvl="0" w:tplc="C34A7C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DE7"/>
    <w:rsid w:val="00327420"/>
    <w:rsid w:val="003B1DA3"/>
    <w:rsid w:val="005D5444"/>
    <w:rsid w:val="0060024F"/>
    <w:rsid w:val="00662B33"/>
    <w:rsid w:val="00CA041D"/>
    <w:rsid w:val="00D4756D"/>
    <w:rsid w:val="00DE6BDD"/>
    <w:rsid w:val="00F4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autoSpaceDE/>
      <w:autoSpaceDN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ab">
    <w:name w:val="List Paragraph"/>
    <w:basedOn w:val="a"/>
    <w:uiPriority w:val="34"/>
    <w:qFormat/>
    <w:rsid w:val="00327420"/>
    <w:pPr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327420"/>
    <w:pPr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ru-RU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1791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Демьян</cp:lastModifiedBy>
  <cp:revision>6</cp:revision>
  <dcterms:created xsi:type="dcterms:W3CDTF">2018-03-16T11:22:00Z</dcterms:created>
  <dcterms:modified xsi:type="dcterms:W3CDTF">2018-03-16T15:02:00Z</dcterms:modified>
</cp:coreProperties>
</file>