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03" w:rsidRPr="00074150" w:rsidRDefault="000B4603" w:rsidP="000B4603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4150">
        <w:rPr>
          <w:rFonts w:ascii="Times New Roman" w:hAnsi="Times New Roman"/>
          <w:b/>
          <w:sz w:val="24"/>
          <w:szCs w:val="24"/>
        </w:rPr>
        <w:t xml:space="preserve">Співпраця фахівців Фонду соціального страхування України та </w:t>
      </w:r>
      <w:r w:rsidR="00CB4C98" w:rsidRPr="00074150">
        <w:rPr>
          <w:rFonts w:ascii="Times New Roman" w:hAnsi="Times New Roman"/>
          <w:b/>
          <w:sz w:val="24"/>
          <w:szCs w:val="24"/>
        </w:rPr>
        <w:t>к</w:t>
      </w:r>
      <w:r w:rsidR="008842AA" w:rsidRPr="00074150">
        <w:rPr>
          <w:rFonts w:ascii="Times New Roman" w:hAnsi="Times New Roman"/>
          <w:b/>
          <w:sz w:val="24"/>
          <w:szCs w:val="24"/>
        </w:rPr>
        <w:t>омісій (уповноважених</w:t>
      </w:r>
      <w:r w:rsidRPr="00074150">
        <w:rPr>
          <w:rFonts w:ascii="Times New Roman" w:hAnsi="Times New Roman"/>
          <w:b/>
          <w:sz w:val="24"/>
          <w:szCs w:val="24"/>
        </w:rPr>
        <w:t>) із соціального страхування</w:t>
      </w:r>
    </w:p>
    <w:p w:rsidR="003B01E3" w:rsidRPr="00074150" w:rsidRDefault="00567200" w:rsidP="008C1D0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Біловодське</w:t>
      </w:r>
      <w:r w:rsidR="00B04782" w:rsidRPr="00074150">
        <w:rPr>
          <w:rFonts w:ascii="Times New Roman" w:hAnsi="Times New Roman"/>
          <w:sz w:val="24"/>
          <w:szCs w:val="24"/>
        </w:rPr>
        <w:t xml:space="preserve"> відділення </w:t>
      </w:r>
      <w:r w:rsidR="00AF0637" w:rsidRPr="00074150">
        <w:rPr>
          <w:rFonts w:ascii="Times New Roman" w:hAnsi="Times New Roman"/>
          <w:sz w:val="24"/>
          <w:szCs w:val="24"/>
        </w:rPr>
        <w:t>управління</w:t>
      </w:r>
      <w:r w:rsidR="00022832" w:rsidRPr="00074150">
        <w:rPr>
          <w:rFonts w:ascii="Times New Roman" w:hAnsi="Times New Roman"/>
          <w:sz w:val="24"/>
          <w:szCs w:val="24"/>
        </w:rPr>
        <w:t xml:space="preserve"> виконавчої дирекції </w:t>
      </w:r>
      <w:r w:rsidR="00B04782" w:rsidRPr="00074150">
        <w:rPr>
          <w:rFonts w:ascii="Times New Roman" w:hAnsi="Times New Roman"/>
          <w:sz w:val="24"/>
          <w:szCs w:val="24"/>
        </w:rPr>
        <w:t xml:space="preserve">Фонду соціального страхування України у Луганській області </w:t>
      </w:r>
      <w:r w:rsidR="00E5576F">
        <w:rPr>
          <w:rFonts w:ascii="Times New Roman" w:hAnsi="Times New Roman"/>
          <w:sz w:val="24"/>
          <w:szCs w:val="24"/>
        </w:rPr>
        <w:t>повідомляє.</w:t>
      </w:r>
    </w:p>
    <w:p w:rsidR="00EF4A0D" w:rsidRPr="00074150" w:rsidRDefault="001853AF" w:rsidP="008C1D0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74150">
        <w:rPr>
          <w:rFonts w:ascii="Times New Roman" w:hAnsi="Times New Roman"/>
          <w:sz w:val="24"/>
          <w:szCs w:val="24"/>
        </w:rPr>
        <w:t>Одним із основних завдань Фонд</w:t>
      </w:r>
      <w:r w:rsidR="00EF4A0D" w:rsidRPr="00074150">
        <w:rPr>
          <w:rFonts w:ascii="Times New Roman" w:hAnsi="Times New Roman"/>
          <w:sz w:val="24"/>
          <w:szCs w:val="24"/>
        </w:rPr>
        <w:t>у</w:t>
      </w:r>
      <w:r w:rsidRPr="00074150">
        <w:rPr>
          <w:rFonts w:ascii="Times New Roman" w:hAnsi="Times New Roman"/>
          <w:sz w:val="24"/>
          <w:szCs w:val="24"/>
        </w:rPr>
        <w:t xml:space="preserve"> соціального страхування України</w:t>
      </w:r>
      <w:r w:rsidR="00BF4FC2" w:rsidRPr="00074150">
        <w:rPr>
          <w:rFonts w:ascii="Times New Roman" w:hAnsi="Times New Roman"/>
          <w:sz w:val="24"/>
          <w:szCs w:val="24"/>
        </w:rPr>
        <w:t xml:space="preserve"> (далі</w:t>
      </w:r>
      <w:r w:rsidR="00C15EED">
        <w:rPr>
          <w:rFonts w:ascii="Times New Roman" w:hAnsi="Times New Roman"/>
          <w:sz w:val="24"/>
          <w:szCs w:val="24"/>
        </w:rPr>
        <w:t xml:space="preserve"> – </w:t>
      </w:r>
      <w:r w:rsidR="00BF4FC2" w:rsidRPr="00074150">
        <w:rPr>
          <w:rFonts w:ascii="Times New Roman" w:hAnsi="Times New Roman"/>
          <w:sz w:val="24"/>
          <w:szCs w:val="24"/>
        </w:rPr>
        <w:t>Фонд)</w:t>
      </w:r>
      <w:r w:rsidRPr="00074150">
        <w:rPr>
          <w:rFonts w:ascii="Times New Roman" w:hAnsi="Times New Roman"/>
          <w:sz w:val="24"/>
          <w:szCs w:val="24"/>
        </w:rPr>
        <w:t xml:space="preserve"> є надання матеріального забезпечення застрахованим ос</w:t>
      </w:r>
      <w:r w:rsidR="00EF4A0D" w:rsidRPr="00074150">
        <w:rPr>
          <w:rFonts w:ascii="Times New Roman" w:hAnsi="Times New Roman"/>
          <w:sz w:val="24"/>
          <w:szCs w:val="24"/>
        </w:rPr>
        <w:t>об</w:t>
      </w:r>
      <w:r w:rsidRPr="00074150">
        <w:rPr>
          <w:rFonts w:ascii="Times New Roman" w:hAnsi="Times New Roman"/>
          <w:sz w:val="24"/>
          <w:szCs w:val="24"/>
        </w:rPr>
        <w:t>ам</w:t>
      </w:r>
      <w:r w:rsidR="00EF4A0D" w:rsidRPr="00074150">
        <w:rPr>
          <w:rFonts w:ascii="Times New Roman" w:hAnsi="Times New Roman"/>
          <w:sz w:val="24"/>
          <w:szCs w:val="24"/>
        </w:rPr>
        <w:t>,</w:t>
      </w:r>
      <w:r w:rsidRPr="00074150">
        <w:rPr>
          <w:rFonts w:ascii="Times New Roman" w:hAnsi="Times New Roman"/>
          <w:sz w:val="24"/>
          <w:szCs w:val="24"/>
        </w:rPr>
        <w:t xml:space="preserve"> яке включає в себе допомогу по тимчасовій непрацездатності, допомогу по вагітності та пологах, а також допомогу на поховання.</w:t>
      </w:r>
    </w:p>
    <w:p w:rsidR="001853AF" w:rsidRPr="00074150" w:rsidRDefault="001875CA" w:rsidP="008C1D0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74150">
        <w:rPr>
          <w:rFonts w:ascii="Times New Roman" w:hAnsi="Times New Roman"/>
          <w:sz w:val="24"/>
          <w:szCs w:val="24"/>
        </w:rPr>
        <w:t xml:space="preserve">Застрахованою вважається особа, яка відповідно до законодавства підлягає загальнообов'язковому державному соціальному страхуванню і сплачує (сплачувала) та/або за яку сплачується чи сплачувався у встановленому законом порядку єдиний </w:t>
      </w:r>
      <w:r w:rsidR="00CB4C98" w:rsidRPr="00074150">
        <w:rPr>
          <w:rFonts w:ascii="Times New Roman" w:hAnsi="Times New Roman"/>
          <w:sz w:val="24"/>
          <w:szCs w:val="24"/>
        </w:rPr>
        <w:t xml:space="preserve">соціальний </w:t>
      </w:r>
      <w:r w:rsidRPr="00074150">
        <w:rPr>
          <w:rFonts w:ascii="Times New Roman" w:hAnsi="Times New Roman"/>
          <w:sz w:val="24"/>
          <w:szCs w:val="24"/>
        </w:rPr>
        <w:t>внесок.</w:t>
      </w:r>
    </w:p>
    <w:p w:rsidR="00454BD8" w:rsidRPr="00074150" w:rsidRDefault="00C15EED" w:rsidP="00454B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Підставою для призначення </w:t>
      </w:r>
      <w:r w:rsidR="004860C3" w:rsidRPr="00074150">
        <w:rPr>
          <w:lang w:eastAsia="ru-RU"/>
        </w:rPr>
        <w:t>допомоги по тимчасовій непрацездат</w:t>
      </w:r>
      <w:r>
        <w:rPr>
          <w:lang w:eastAsia="ru-RU"/>
        </w:rPr>
        <w:t xml:space="preserve">ності, по вагітності та пологах </w:t>
      </w:r>
      <w:r w:rsidR="004860C3" w:rsidRPr="00074150">
        <w:rPr>
          <w:lang w:eastAsia="ru-RU"/>
        </w:rPr>
        <w:t>є виданий у встановленому порядку листок непрацездатності (видається на підставі Інструкції про порядок видачі документів, що засвідчують тимчасову непрацездатність громадян, затвердженої наказом Міністерства охорони зд</w:t>
      </w:r>
      <w:r>
        <w:rPr>
          <w:lang w:eastAsia="ru-RU"/>
        </w:rPr>
        <w:t xml:space="preserve">оров'я України від 13.11.2001 № </w:t>
      </w:r>
      <w:r w:rsidR="004860C3" w:rsidRPr="00074150">
        <w:rPr>
          <w:lang w:eastAsia="ru-RU"/>
        </w:rPr>
        <w:t>455), а в разі роботи за сумісництвом – копія</w:t>
      </w:r>
      <w:r w:rsidR="004860C3" w:rsidRPr="00074150">
        <w:t xml:space="preserve"> листка непрацездатності, </w:t>
      </w:r>
      <w:r w:rsidR="004860C3" w:rsidRPr="00074150">
        <w:rPr>
          <w:lang w:eastAsia="ru-RU"/>
        </w:rPr>
        <w:t>засвідчена підписом керівника і печаткою за основним місцем роботи.</w:t>
      </w:r>
    </w:p>
    <w:p w:rsidR="00CC5034" w:rsidRPr="00074150" w:rsidRDefault="00CC5034" w:rsidP="00CC503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74150">
        <w:rPr>
          <w:rFonts w:ascii="Times New Roman" w:hAnsi="Times New Roman"/>
          <w:sz w:val="24"/>
          <w:szCs w:val="24"/>
        </w:rPr>
        <w:t xml:space="preserve">27.07.2018 набула чинності </w:t>
      </w:r>
      <w:r w:rsidR="00C15EED" w:rsidRPr="002D0644">
        <w:rPr>
          <w:rFonts w:ascii="Times New Roman" w:hAnsi="Times New Roman"/>
          <w:sz w:val="24"/>
          <w:szCs w:val="24"/>
        </w:rPr>
        <w:t>п</w:t>
      </w:r>
      <w:r w:rsidRPr="00074150">
        <w:rPr>
          <w:rFonts w:ascii="Times New Roman" w:hAnsi="Times New Roman"/>
          <w:sz w:val="24"/>
          <w:szCs w:val="24"/>
        </w:rPr>
        <w:t xml:space="preserve">останова правління Фонду від 19.07.2018 № 13 «Про затвердження Положення про комісію (уповноваженого) із страхування у зв’язку з тимчасовою втратою працездатності». Прийняття </w:t>
      </w:r>
      <w:r w:rsidR="00C15EED" w:rsidRPr="002D0644">
        <w:rPr>
          <w:rFonts w:ascii="Times New Roman" w:hAnsi="Times New Roman"/>
          <w:sz w:val="24"/>
          <w:szCs w:val="24"/>
        </w:rPr>
        <w:t>цієї</w:t>
      </w:r>
      <w:r w:rsidRPr="00074150">
        <w:rPr>
          <w:rFonts w:ascii="Times New Roman" w:hAnsi="Times New Roman"/>
          <w:sz w:val="24"/>
          <w:szCs w:val="24"/>
        </w:rPr>
        <w:t xml:space="preserve"> постанови пов’язане із реалізацією виконання вимог частини третьої статті 30 Закону України «Про загальнообов’язкове державне соціальне страхування» від 23.09.1999 № 1105-XIV в редакції Закону України «Про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праці» від 28.12.2014 № 77-VIII.</w:t>
      </w:r>
    </w:p>
    <w:p w:rsidR="00CB4C98" w:rsidRPr="00074150" w:rsidRDefault="00454BD8" w:rsidP="00454B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eastAsia="ru-RU"/>
        </w:rPr>
      </w:pPr>
      <w:r w:rsidRPr="00074150">
        <w:rPr>
          <w:lang w:eastAsia="ru-RU"/>
        </w:rPr>
        <w:t xml:space="preserve">Рішення про призначення матеріального забезпечення та надання соціальних послуг приймається </w:t>
      </w:r>
      <w:r w:rsidR="00F340EB" w:rsidRPr="00074150">
        <w:rPr>
          <w:lang w:eastAsia="ru-RU"/>
        </w:rPr>
        <w:t>к</w:t>
      </w:r>
      <w:r w:rsidRPr="00074150">
        <w:rPr>
          <w:lang w:eastAsia="ru-RU"/>
        </w:rPr>
        <w:t>омісією (уповноваженим) із соціального страхування</w:t>
      </w:r>
      <w:r w:rsidR="00F340EB" w:rsidRPr="00074150">
        <w:rPr>
          <w:lang w:eastAsia="ru-RU"/>
        </w:rPr>
        <w:t xml:space="preserve"> (</w:t>
      </w:r>
      <w:r w:rsidR="00F340EB" w:rsidRPr="00074150">
        <w:rPr>
          <w:rFonts w:hint="eastAsia"/>
          <w:lang w:eastAsia="ru-RU"/>
        </w:rPr>
        <w:t>далі</w:t>
      </w:r>
      <w:r w:rsidR="00F340EB" w:rsidRPr="00074150">
        <w:rPr>
          <w:lang w:eastAsia="ru-RU"/>
        </w:rPr>
        <w:t xml:space="preserve"> </w:t>
      </w:r>
      <w:r w:rsidR="00C15EED">
        <w:rPr>
          <w:lang w:eastAsia="ru-RU"/>
        </w:rPr>
        <w:t>–</w:t>
      </w:r>
      <w:r w:rsidR="00F340EB" w:rsidRPr="00074150">
        <w:rPr>
          <w:lang w:eastAsia="ru-RU"/>
        </w:rPr>
        <w:t xml:space="preserve"> </w:t>
      </w:r>
      <w:r w:rsidR="00CB4C98" w:rsidRPr="00074150">
        <w:rPr>
          <w:lang w:eastAsia="ru-RU"/>
        </w:rPr>
        <w:t>к</w:t>
      </w:r>
      <w:r w:rsidR="00F340EB" w:rsidRPr="00074150">
        <w:rPr>
          <w:rFonts w:hint="eastAsia"/>
          <w:lang w:eastAsia="ru-RU"/>
        </w:rPr>
        <w:t>омісія</w:t>
      </w:r>
      <w:r w:rsidR="00F340EB" w:rsidRPr="00074150">
        <w:rPr>
          <w:lang w:eastAsia="ru-RU"/>
        </w:rPr>
        <w:t xml:space="preserve"> (</w:t>
      </w:r>
      <w:r w:rsidR="00F340EB" w:rsidRPr="00074150">
        <w:rPr>
          <w:rFonts w:hint="eastAsia"/>
          <w:lang w:eastAsia="ru-RU"/>
        </w:rPr>
        <w:t>уповноважений</w:t>
      </w:r>
      <w:r w:rsidR="00F340EB" w:rsidRPr="00074150">
        <w:rPr>
          <w:lang w:eastAsia="ru-RU"/>
        </w:rPr>
        <w:t>)</w:t>
      </w:r>
      <w:r w:rsidRPr="00074150">
        <w:rPr>
          <w:lang w:eastAsia="ru-RU"/>
        </w:rPr>
        <w:t>, що створюється (обирається) на підпри</w:t>
      </w:r>
      <w:r w:rsidR="00CB4C98" w:rsidRPr="00074150">
        <w:rPr>
          <w:lang w:eastAsia="ru-RU"/>
        </w:rPr>
        <w:t>ємстві, в установі, організації</w:t>
      </w:r>
      <w:r w:rsidR="00C15EED">
        <w:rPr>
          <w:lang w:eastAsia="ru-RU"/>
        </w:rPr>
        <w:t>, що використовує найману працю</w:t>
      </w:r>
      <w:r w:rsidR="00CB4C98" w:rsidRPr="00074150">
        <w:rPr>
          <w:lang w:eastAsia="ru-RU"/>
        </w:rPr>
        <w:t xml:space="preserve"> незалежно від форм власності і господарювання.</w:t>
      </w:r>
    </w:p>
    <w:p w:rsidR="00454BD8" w:rsidRPr="00074150" w:rsidRDefault="00CB4C98" w:rsidP="00454B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eastAsia="ru-RU"/>
        </w:rPr>
      </w:pPr>
      <w:r w:rsidRPr="00074150">
        <w:rPr>
          <w:lang w:eastAsia="ru-RU"/>
        </w:rPr>
        <w:t xml:space="preserve">  До складу комісії</w:t>
      </w:r>
      <w:r w:rsidR="00454BD8" w:rsidRPr="00074150">
        <w:rPr>
          <w:lang w:eastAsia="ru-RU"/>
        </w:rPr>
        <w:t xml:space="preserve"> входять представники адміністрації підприємства, установи, організації та </w:t>
      </w:r>
      <w:r w:rsidRPr="00074150">
        <w:rPr>
          <w:lang w:eastAsia="ru-RU"/>
        </w:rPr>
        <w:t xml:space="preserve">представники </w:t>
      </w:r>
      <w:r w:rsidR="00454BD8" w:rsidRPr="00074150">
        <w:rPr>
          <w:lang w:eastAsia="ru-RU"/>
        </w:rPr>
        <w:t>застрахованих осіб</w:t>
      </w:r>
      <w:r w:rsidRPr="00074150">
        <w:rPr>
          <w:lang w:eastAsia="ru-RU"/>
        </w:rPr>
        <w:t xml:space="preserve"> (профспілкова організація підприємства</w:t>
      </w:r>
      <w:r w:rsidR="00CC5034" w:rsidRPr="00074150">
        <w:rPr>
          <w:lang w:eastAsia="ru-RU"/>
        </w:rPr>
        <w:t xml:space="preserve">, а за її відсутності </w:t>
      </w:r>
      <w:r w:rsidR="00C15EED">
        <w:rPr>
          <w:lang w:eastAsia="ru-RU"/>
        </w:rPr>
        <w:t>–</w:t>
      </w:r>
      <w:r w:rsidR="00CC5034" w:rsidRPr="00074150">
        <w:rPr>
          <w:lang w:eastAsia="ru-RU"/>
        </w:rPr>
        <w:t xml:space="preserve"> інший уповноважений орган, який представляє</w:t>
      </w:r>
      <w:r w:rsidRPr="00074150">
        <w:rPr>
          <w:lang w:eastAsia="ru-RU"/>
        </w:rPr>
        <w:t xml:space="preserve"> інтереси застрахованих осіб</w:t>
      </w:r>
      <w:r w:rsidR="00074150" w:rsidRPr="00074150">
        <w:rPr>
          <w:lang w:eastAsia="ru-RU"/>
        </w:rPr>
        <w:t>)</w:t>
      </w:r>
      <w:r w:rsidRPr="00074150">
        <w:rPr>
          <w:lang w:eastAsia="ru-RU"/>
        </w:rPr>
        <w:t>.</w:t>
      </w:r>
    </w:p>
    <w:p w:rsidR="004A5B4B" w:rsidRPr="00074150" w:rsidRDefault="0072397B" w:rsidP="004A5B4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eastAsia="ru-RU"/>
        </w:rPr>
      </w:pPr>
      <w:r w:rsidRPr="00074150">
        <w:rPr>
          <w:lang w:eastAsia="ru-RU"/>
        </w:rPr>
        <w:t>Комісія (уповноважений)</w:t>
      </w:r>
      <w:r w:rsidR="00A63660" w:rsidRPr="00074150">
        <w:rPr>
          <w:rFonts w:hint="eastAsia"/>
        </w:rPr>
        <w:t xml:space="preserve"> </w:t>
      </w:r>
      <w:r w:rsidRPr="00074150">
        <w:rPr>
          <w:lang w:eastAsia="ru-RU"/>
        </w:rPr>
        <w:t>здійснює контроль за правильним нарахуванням і своєчасною виплатою матеріального забезпечення,</w:t>
      </w:r>
      <w:r w:rsidR="004A5B4B" w:rsidRPr="00074150">
        <w:rPr>
          <w:lang w:eastAsia="ru-RU"/>
        </w:rPr>
        <w:t xml:space="preserve"> з</w:t>
      </w:r>
      <w:r w:rsidR="004A5B4B" w:rsidRPr="00074150">
        <w:rPr>
          <w:rFonts w:hint="eastAsia"/>
          <w:lang w:eastAsia="ru-RU"/>
        </w:rPr>
        <w:t>дійснює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контроль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своєчасним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направленням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до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відділення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робочого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органу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виконавчої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дирекції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Фонду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заяв</w:t>
      </w:r>
      <w:r w:rsidR="004A5B4B" w:rsidRPr="00074150">
        <w:rPr>
          <w:lang w:eastAsia="ru-RU"/>
        </w:rPr>
        <w:t>-</w:t>
      </w:r>
      <w:r w:rsidR="004A5B4B" w:rsidRPr="00074150">
        <w:rPr>
          <w:rFonts w:hint="eastAsia"/>
          <w:lang w:eastAsia="ru-RU"/>
        </w:rPr>
        <w:t>розрахунків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про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нараховані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застрахованим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особам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суми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матеріального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забезпечення</w:t>
      </w:r>
      <w:r w:rsidR="004A5B4B" w:rsidRPr="00074150">
        <w:rPr>
          <w:lang w:eastAsia="ru-RU"/>
        </w:rPr>
        <w:t>, в</w:t>
      </w:r>
      <w:r w:rsidR="004A5B4B" w:rsidRPr="00074150">
        <w:rPr>
          <w:rFonts w:hint="eastAsia"/>
          <w:lang w:eastAsia="ru-RU"/>
        </w:rPr>
        <w:t>еде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облік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осіб</w:t>
      </w:r>
      <w:r w:rsidR="004A5B4B" w:rsidRPr="00074150">
        <w:rPr>
          <w:lang w:eastAsia="ru-RU"/>
        </w:rPr>
        <w:t xml:space="preserve">, </w:t>
      </w:r>
      <w:r w:rsidR="004A5B4B" w:rsidRPr="00074150">
        <w:rPr>
          <w:rFonts w:hint="eastAsia"/>
          <w:lang w:eastAsia="ru-RU"/>
        </w:rPr>
        <w:t>які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часто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та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довго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хворіють</w:t>
      </w:r>
      <w:r w:rsidR="004A5B4B" w:rsidRPr="00074150">
        <w:rPr>
          <w:lang w:eastAsia="ru-RU"/>
        </w:rPr>
        <w:t xml:space="preserve"> (</w:t>
      </w:r>
      <w:r w:rsidR="004A5B4B" w:rsidRPr="00074150">
        <w:rPr>
          <w:rFonts w:hint="eastAsia"/>
          <w:lang w:eastAsia="ru-RU"/>
        </w:rPr>
        <w:t>особи</w:t>
      </w:r>
      <w:r w:rsidR="004A5B4B" w:rsidRPr="00074150">
        <w:rPr>
          <w:lang w:eastAsia="ru-RU"/>
        </w:rPr>
        <w:t xml:space="preserve">, </w:t>
      </w:r>
      <w:r w:rsidR="004A5B4B" w:rsidRPr="00074150">
        <w:rPr>
          <w:rFonts w:hint="eastAsia"/>
          <w:lang w:eastAsia="ru-RU"/>
        </w:rPr>
        <w:t>які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останні</w:t>
      </w:r>
      <w:r w:rsidR="004A5B4B" w:rsidRPr="00074150">
        <w:rPr>
          <w:lang w:eastAsia="ru-RU"/>
        </w:rPr>
        <w:t xml:space="preserve"> 12 </w:t>
      </w:r>
      <w:r w:rsidR="004A5B4B" w:rsidRPr="00074150">
        <w:rPr>
          <w:rFonts w:hint="eastAsia"/>
          <w:lang w:eastAsia="ru-RU"/>
        </w:rPr>
        <w:t>місяців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були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непрацездатними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приводу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одного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захворювання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не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менше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трьох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випадків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із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загальною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кількістю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днів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непрацездатності</w:t>
      </w:r>
      <w:r w:rsidR="004A5B4B" w:rsidRPr="00074150">
        <w:rPr>
          <w:lang w:eastAsia="ru-RU"/>
        </w:rPr>
        <w:t xml:space="preserve"> 30-40 </w:t>
      </w:r>
      <w:r w:rsidR="004A5B4B" w:rsidRPr="00074150">
        <w:rPr>
          <w:rFonts w:hint="eastAsia"/>
          <w:lang w:eastAsia="ru-RU"/>
        </w:rPr>
        <w:t>днів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або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приводу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різних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захворювань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не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менше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чотирьох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випадків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останні</w:t>
      </w:r>
      <w:r w:rsidR="004A5B4B" w:rsidRPr="00074150">
        <w:rPr>
          <w:lang w:eastAsia="ru-RU"/>
        </w:rPr>
        <w:t xml:space="preserve"> 12 </w:t>
      </w:r>
      <w:r w:rsidR="004A5B4B" w:rsidRPr="00074150">
        <w:rPr>
          <w:rFonts w:hint="eastAsia"/>
          <w:lang w:eastAsia="ru-RU"/>
        </w:rPr>
        <w:t>місяців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із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загальною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кількістю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днів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непрацездатності</w:t>
      </w:r>
      <w:r w:rsidR="004A5B4B" w:rsidRPr="00074150">
        <w:rPr>
          <w:lang w:eastAsia="ru-RU"/>
        </w:rPr>
        <w:t xml:space="preserve"> 40-50 </w:t>
      </w:r>
      <w:r w:rsidR="004A5B4B" w:rsidRPr="00074150">
        <w:rPr>
          <w:rFonts w:hint="eastAsia"/>
          <w:lang w:eastAsia="ru-RU"/>
        </w:rPr>
        <w:t>днів</w:t>
      </w:r>
      <w:r w:rsidR="004A5B4B" w:rsidRPr="00074150">
        <w:rPr>
          <w:lang w:eastAsia="ru-RU"/>
        </w:rPr>
        <w:t xml:space="preserve">), </w:t>
      </w:r>
      <w:r w:rsidR="004A5B4B" w:rsidRPr="00074150">
        <w:rPr>
          <w:rFonts w:hint="eastAsia"/>
          <w:lang w:eastAsia="ru-RU"/>
        </w:rPr>
        <w:t>а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також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осіб</w:t>
      </w:r>
      <w:r w:rsidR="004A5B4B" w:rsidRPr="00074150">
        <w:rPr>
          <w:lang w:eastAsia="ru-RU"/>
        </w:rPr>
        <w:t xml:space="preserve">, </w:t>
      </w:r>
      <w:r w:rsidR="004A5B4B" w:rsidRPr="00074150">
        <w:rPr>
          <w:rFonts w:hint="eastAsia"/>
          <w:lang w:eastAsia="ru-RU"/>
        </w:rPr>
        <w:t>які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отримали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листки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непрацездатності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у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зв</w:t>
      </w:r>
      <w:r w:rsidR="004A5B4B" w:rsidRPr="00074150">
        <w:rPr>
          <w:lang w:eastAsia="ru-RU"/>
        </w:rPr>
        <w:t>'</w:t>
      </w:r>
      <w:r w:rsidR="004A5B4B" w:rsidRPr="00074150">
        <w:rPr>
          <w:rFonts w:hint="eastAsia"/>
          <w:lang w:eastAsia="ru-RU"/>
        </w:rPr>
        <w:t>язку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із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невиробничими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травмами</w:t>
      </w:r>
      <w:r w:rsidR="004A5B4B" w:rsidRPr="00074150">
        <w:rPr>
          <w:lang w:eastAsia="ru-RU"/>
        </w:rPr>
        <w:t xml:space="preserve">, </w:t>
      </w:r>
      <w:r w:rsidR="004A5B4B" w:rsidRPr="00074150">
        <w:rPr>
          <w:rFonts w:hint="eastAsia"/>
          <w:lang w:eastAsia="ru-RU"/>
        </w:rPr>
        <w:t>аналізує</w:t>
      </w:r>
      <w:r w:rsidR="004A5B4B" w:rsidRPr="00074150">
        <w:rPr>
          <w:lang w:eastAsia="ru-RU"/>
        </w:rPr>
        <w:t xml:space="preserve">, </w:t>
      </w:r>
      <w:r w:rsidR="004A5B4B" w:rsidRPr="00074150">
        <w:rPr>
          <w:rFonts w:hint="eastAsia"/>
          <w:lang w:eastAsia="ru-RU"/>
        </w:rPr>
        <w:t>інформує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та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вносить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пропозиції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питань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зниження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рівня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захворюваності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роботодавцю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та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представнику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застрахованих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осіб</w:t>
      </w:r>
      <w:r w:rsidR="004A5B4B" w:rsidRPr="00074150">
        <w:rPr>
          <w:lang w:eastAsia="ru-RU"/>
        </w:rPr>
        <w:t>.</w:t>
      </w:r>
    </w:p>
    <w:p w:rsidR="004A5B4B" w:rsidRPr="00074150" w:rsidRDefault="00A63660" w:rsidP="00454B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eastAsia="ru-RU"/>
        </w:rPr>
      </w:pPr>
      <w:r w:rsidRPr="00074150">
        <w:rPr>
          <w:lang w:eastAsia="ru-RU"/>
        </w:rPr>
        <w:t>Також</w:t>
      </w:r>
      <w:r w:rsidR="00185639" w:rsidRPr="00074150">
        <w:rPr>
          <w:lang w:eastAsia="ru-RU"/>
        </w:rPr>
        <w:t xml:space="preserve"> к</w:t>
      </w:r>
      <w:r w:rsidR="00222182" w:rsidRPr="00074150">
        <w:rPr>
          <w:rFonts w:hint="eastAsia"/>
          <w:lang w:eastAsia="ru-RU"/>
        </w:rPr>
        <w:t>омісія</w:t>
      </w:r>
      <w:r w:rsidR="00222182" w:rsidRPr="00074150">
        <w:rPr>
          <w:lang w:eastAsia="ru-RU"/>
        </w:rPr>
        <w:t xml:space="preserve"> (</w:t>
      </w:r>
      <w:r w:rsidR="00222182" w:rsidRPr="00074150">
        <w:rPr>
          <w:rFonts w:hint="eastAsia"/>
          <w:lang w:eastAsia="ru-RU"/>
        </w:rPr>
        <w:t>уповноважений</w:t>
      </w:r>
      <w:r w:rsidR="00222182" w:rsidRPr="00074150">
        <w:rPr>
          <w:lang w:eastAsia="ru-RU"/>
        </w:rPr>
        <w:t>)</w:t>
      </w:r>
      <w:r w:rsidR="0072397B" w:rsidRPr="00074150">
        <w:rPr>
          <w:lang w:eastAsia="ru-RU"/>
        </w:rPr>
        <w:t xml:space="preserve"> приймає рішення про відмову в </w:t>
      </w:r>
      <w:r w:rsidRPr="00074150">
        <w:rPr>
          <w:lang w:eastAsia="ru-RU"/>
        </w:rPr>
        <w:t>призначенні</w:t>
      </w:r>
      <w:r w:rsidRPr="00074150">
        <w:rPr>
          <w:rFonts w:hint="eastAsia"/>
          <w:lang w:eastAsia="ru-RU"/>
        </w:rPr>
        <w:t xml:space="preserve"> матеріального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забезпечення</w:t>
      </w:r>
      <w:r w:rsidR="0072397B" w:rsidRPr="00074150">
        <w:rPr>
          <w:lang w:eastAsia="ru-RU"/>
        </w:rPr>
        <w:t xml:space="preserve">, про припинення </w:t>
      </w:r>
      <w:r w:rsidRPr="00074150">
        <w:rPr>
          <w:lang w:eastAsia="ru-RU"/>
        </w:rPr>
        <w:t xml:space="preserve">його </w:t>
      </w:r>
      <w:r w:rsidR="0072397B" w:rsidRPr="00074150">
        <w:rPr>
          <w:lang w:eastAsia="ru-RU"/>
        </w:rPr>
        <w:t>виплати (повністю або</w:t>
      </w:r>
      <w:r w:rsidRPr="00074150">
        <w:rPr>
          <w:lang w:eastAsia="ru-RU"/>
        </w:rPr>
        <w:t xml:space="preserve"> частково), розглядає підставу,</w:t>
      </w:r>
      <w:r w:rsidR="0072397B" w:rsidRPr="00074150">
        <w:rPr>
          <w:lang w:eastAsia="ru-RU"/>
        </w:rPr>
        <w:t xml:space="preserve"> правильність видачі</w:t>
      </w:r>
      <w:r w:rsidRPr="00074150">
        <w:rPr>
          <w:lang w:eastAsia="ru-RU"/>
        </w:rPr>
        <w:t xml:space="preserve"> та заповнення</w:t>
      </w:r>
      <w:r w:rsidR="0072397B" w:rsidRPr="00074150">
        <w:rPr>
          <w:lang w:eastAsia="ru-RU"/>
        </w:rPr>
        <w:t xml:space="preserve"> листк</w:t>
      </w:r>
      <w:r w:rsidRPr="00074150">
        <w:rPr>
          <w:lang w:eastAsia="ru-RU"/>
        </w:rPr>
        <w:t>а</w:t>
      </w:r>
      <w:r w:rsidR="0072397B" w:rsidRPr="00074150">
        <w:rPr>
          <w:lang w:eastAsia="ru-RU"/>
        </w:rPr>
        <w:t xml:space="preserve"> непрацездатності</w:t>
      </w:r>
      <w:r w:rsidR="00185639" w:rsidRPr="00074150">
        <w:rPr>
          <w:lang w:eastAsia="ru-RU"/>
        </w:rPr>
        <w:t>.</w:t>
      </w:r>
    </w:p>
    <w:p w:rsidR="004A5B4B" w:rsidRPr="00074150" w:rsidRDefault="00415F2B" w:rsidP="00454B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eastAsia="ru-RU"/>
        </w:rPr>
      </w:pPr>
      <w:r w:rsidRPr="00074150">
        <w:rPr>
          <w:lang w:eastAsia="ru-RU"/>
        </w:rPr>
        <w:t xml:space="preserve">Основною формою роботи комісії є засідання, які проводяться відповідно до затвердженого нею плану, але не рідше двох разів на місяць. </w:t>
      </w:r>
      <w:r w:rsidR="004A5B4B" w:rsidRPr="00074150">
        <w:rPr>
          <w:rFonts w:hint="eastAsia"/>
          <w:lang w:eastAsia="ru-RU"/>
        </w:rPr>
        <w:t>Рішення</w:t>
      </w:r>
      <w:r w:rsidR="004A5B4B" w:rsidRPr="00074150">
        <w:rPr>
          <w:lang w:eastAsia="ru-RU"/>
        </w:rPr>
        <w:t xml:space="preserve"> </w:t>
      </w:r>
      <w:r w:rsidRPr="00074150">
        <w:rPr>
          <w:lang w:eastAsia="ru-RU"/>
        </w:rPr>
        <w:t>к</w:t>
      </w:r>
      <w:r w:rsidR="00705953" w:rsidRPr="00074150">
        <w:rPr>
          <w:rFonts w:hint="eastAsia"/>
          <w:lang w:eastAsia="ru-RU"/>
        </w:rPr>
        <w:t>омісі</w:t>
      </w:r>
      <w:r w:rsidR="00705953" w:rsidRPr="00074150">
        <w:rPr>
          <w:lang w:eastAsia="ru-RU"/>
        </w:rPr>
        <w:t>ї (</w:t>
      </w:r>
      <w:r w:rsidR="00705953" w:rsidRPr="00074150">
        <w:rPr>
          <w:rFonts w:hint="eastAsia"/>
          <w:lang w:eastAsia="ru-RU"/>
        </w:rPr>
        <w:t>уповноважен</w:t>
      </w:r>
      <w:r w:rsidR="00705953" w:rsidRPr="00074150">
        <w:rPr>
          <w:lang w:eastAsia="ru-RU"/>
        </w:rPr>
        <w:t xml:space="preserve">ого) </w:t>
      </w:r>
      <w:r w:rsidR="003234D9" w:rsidRPr="00074150">
        <w:rPr>
          <w:rFonts w:hint="eastAsia"/>
          <w:lang w:eastAsia="ru-RU"/>
        </w:rPr>
        <w:t>із</w:t>
      </w:r>
      <w:r w:rsidR="003234D9" w:rsidRPr="00074150">
        <w:rPr>
          <w:lang w:eastAsia="ru-RU"/>
        </w:rPr>
        <w:t xml:space="preserve"> </w:t>
      </w:r>
      <w:r w:rsidR="003234D9" w:rsidRPr="00074150">
        <w:rPr>
          <w:rFonts w:hint="eastAsia"/>
          <w:lang w:eastAsia="ru-RU"/>
        </w:rPr>
        <w:t>соціального</w:t>
      </w:r>
      <w:r w:rsidR="003234D9" w:rsidRPr="00074150">
        <w:rPr>
          <w:lang w:eastAsia="ru-RU"/>
        </w:rPr>
        <w:t xml:space="preserve"> </w:t>
      </w:r>
      <w:r w:rsidR="003234D9" w:rsidRPr="00074150">
        <w:rPr>
          <w:rFonts w:hint="eastAsia"/>
          <w:lang w:eastAsia="ru-RU"/>
        </w:rPr>
        <w:t>страхування</w:t>
      </w:r>
      <w:r w:rsidR="003234D9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приймається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колегіально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та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оформлюється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відповідним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протоколом</w:t>
      </w:r>
      <w:r w:rsidR="004A5B4B" w:rsidRPr="00074150">
        <w:rPr>
          <w:lang w:eastAsia="ru-RU"/>
        </w:rPr>
        <w:t xml:space="preserve">, </w:t>
      </w:r>
      <w:r w:rsidR="004A5B4B" w:rsidRPr="00074150">
        <w:rPr>
          <w:rFonts w:hint="eastAsia"/>
          <w:lang w:eastAsia="ru-RU"/>
        </w:rPr>
        <w:t>тому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прийняте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рішення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повинно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бути</w:t>
      </w:r>
      <w:r w:rsidR="004A5B4B" w:rsidRPr="00074150">
        <w:rPr>
          <w:lang w:eastAsia="ru-RU"/>
        </w:rPr>
        <w:t xml:space="preserve"> </w:t>
      </w:r>
      <w:r w:rsidR="004A5B4B" w:rsidRPr="00074150">
        <w:rPr>
          <w:rFonts w:hint="eastAsia"/>
          <w:lang w:eastAsia="ru-RU"/>
        </w:rPr>
        <w:t>обґрунтованим</w:t>
      </w:r>
      <w:r w:rsidR="004A5B4B" w:rsidRPr="00074150">
        <w:rPr>
          <w:lang w:eastAsia="ru-RU"/>
        </w:rPr>
        <w:t xml:space="preserve">. </w:t>
      </w:r>
    </w:p>
    <w:p w:rsidR="00161FD8" w:rsidRPr="00074150" w:rsidRDefault="00454BD8" w:rsidP="00161F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eastAsia="ru-RU"/>
        </w:rPr>
      </w:pPr>
      <w:r w:rsidRPr="00074150">
        <w:rPr>
          <w:rFonts w:hint="eastAsia"/>
          <w:lang w:eastAsia="ru-RU"/>
        </w:rPr>
        <w:t xml:space="preserve"> Якщо</w:t>
      </w:r>
      <w:r w:rsidRPr="00074150">
        <w:rPr>
          <w:lang w:eastAsia="ru-RU"/>
        </w:rPr>
        <w:t xml:space="preserve"> </w:t>
      </w:r>
      <w:r w:rsidR="00161FD8" w:rsidRPr="00074150">
        <w:rPr>
          <w:lang w:eastAsia="ru-RU"/>
        </w:rPr>
        <w:t xml:space="preserve">у </w:t>
      </w:r>
      <w:r w:rsidR="00415F2B" w:rsidRPr="00074150">
        <w:rPr>
          <w:lang w:eastAsia="ru-RU"/>
        </w:rPr>
        <w:t>к</w:t>
      </w:r>
      <w:r w:rsidRPr="00074150">
        <w:rPr>
          <w:rFonts w:hint="eastAsia"/>
          <w:lang w:eastAsia="ru-RU"/>
        </w:rPr>
        <w:t>омісі</w:t>
      </w:r>
      <w:r w:rsidR="00161FD8" w:rsidRPr="00074150">
        <w:rPr>
          <w:lang w:eastAsia="ru-RU"/>
        </w:rPr>
        <w:t>ї</w:t>
      </w:r>
      <w:r w:rsidRPr="00074150">
        <w:rPr>
          <w:lang w:eastAsia="ru-RU"/>
        </w:rPr>
        <w:t xml:space="preserve"> (</w:t>
      </w:r>
      <w:r w:rsidRPr="00074150">
        <w:rPr>
          <w:rFonts w:hint="eastAsia"/>
          <w:lang w:eastAsia="ru-RU"/>
        </w:rPr>
        <w:t>уповноважен</w:t>
      </w:r>
      <w:r w:rsidR="00161FD8" w:rsidRPr="00074150">
        <w:rPr>
          <w:lang w:eastAsia="ru-RU"/>
        </w:rPr>
        <w:t>ого</w:t>
      </w:r>
      <w:r w:rsidRPr="00074150">
        <w:rPr>
          <w:lang w:eastAsia="ru-RU"/>
        </w:rPr>
        <w:t>)</w:t>
      </w:r>
      <w:r w:rsidR="00161FD8" w:rsidRPr="00074150">
        <w:rPr>
          <w:lang w:eastAsia="ru-RU"/>
        </w:rPr>
        <w:t xml:space="preserve"> є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сумніви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щодо</w:t>
      </w:r>
      <w:r w:rsidR="00161FD8" w:rsidRPr="00074150">
        <w:t xml:space="preserve"> </w:t>
      </w:r>
      <w:r w:rsidRPr="00074150">
        <w:rPr>
          <w:rFonts w:hint="eastAsia"/>
          <w:lang w:eastAsia="ru-RU"/>
        </w:rPr>
        <w:t>правильності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заповнення</w:t>
      </w:r>
      <w:r w:rsidR="00415F2B" w:rsidRPr="00074150">
        <w:rPr>
          <w:rFonts w:hint="eastAsia"/>
          <w:lang w:eastAsia="ru-RU"/>
        </w:rPr>
        <w:t xml:space="preserve"> лист</w:t>
      </w:r>
      <w:r w:rsidR="00415F2B" w:rsidRPr="00074150">
        <w:rPr>
          <w:lang w:eastAsia="ru-RU"/>
        </w:rPr>
        <w:t>ка непрацездатності</w:t>
      </w:r>
      <w:r w:rsidR="00161FD8" w:rsidRPr="00074150">
        <w:rPr>
          <w:lang w:eastAsia="ru-RU"/>
        </w:rPr>
        <w:t xml:space="preserve"> або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обґрунтованості</w:t>
      </w:r>
      <w:r w:rsidRPr="00074150">
        <w:rPr>
          <w:lang w:eastAsia="ru-RU"/>
        </w:rPr>
        <w:t xml:space="preserve"> </w:t>
      </w:r>
      <w:r w:rsidR="00A85508" w:rsidRPr="00074150">
        <w:rPr>
          <w:lang w:eastAsia="ru-RU"/>
        </w:rPr>
        <w:t xml:space="preserve">його </w:t>
      </w:r>
      <w:r w:rsidRPr="00074150">
        <w:rPr>
          <w:rFonts w:hint="eastAsia"/>
          <w:lang w:eastAsia="ru-RU"/>
        </w:rPr>
        <w:t>видачі</w:t>
      </w:r>
      <w:r w:rsidR="00161FD8" w:rsidRPr="00074150">
        <w:rPr>
          <w:lang w:eastAsia="ru-RU"/>
        </w:rPr>
        <w:t>,</w:t>
      </w:r>
      <w:r w:rsidR="00161FD8" w:rsidRPr="00074150">
        <w:rPr>
          <w:rFonts w:hint="eastAsia"/>
        </w:rPr>
        <w:t xml:space="preserve"> </w:t>
      </w:r>
      <w:r w:rsidR="00415F2B" w:rsidRPr="00074150">
        <w:t xml:space="preserve"> </w:t>
      </w:r>
      <w:r w:rsidR="00415F2B" w:rsidRPr="00074150">
        <w:rPr>
          <w:lang w:eastAsia="ru-RU"/>
        </w:rPr>
        <w:t>к</w:t>
      </w:r>
      <w:r w:rsidR="00161FD8" w:rsidRPr="00074150">
        <w:rPr>
          <w:rFonts w:hint="eastAsia"/>
          <w:lang w:eastAsia="ru-RU"/>
        </w:rPr>
        <w:t>омісі</w:t>
      </w:r>
      <w:r w:rsidR="00161FD8" w:rsidRPr="00074150">
        <w:rPr>
          <w:lang w:eastAsia="ru-RU"/>
        </w:rPr>
        <w:t>я (</w:t>
      </w:r>
      <w:r w:rsidR="00161FD8" w:rsidRPr="00074150">
        <w:rPr>
          <w:rFonts w:hint="eastAsia"/>
          <w:lang w:eastAsia="ru-RU"/>
        </w:rPr>
        <w:t>уповноважений</w:t>
      </w:r>
      <w:r w:rsidR="00161FD8" w:rsidRPr="00074150">
        <w:rPr>
          <w:lang w:eastAsia="ru-RU"/>
        </w:rPr>
        <w:t>)  має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можливість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звернутися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до</w:t>
      </w:r>
      <w:r w:rsidRPr="00074150">
        <w:rPr>
          <w:lang w:eastAsia="ru-RU"/>
        </w:rPr>
        <w:t xml:space="preserve"> </w:t>
      </w:r>
      <w:r w:rsidR="00415F2B" w:rsidRPr="00074150">
        <w:rPr>
          <w:lang w:eastAsia="ru-RU"/>
        </w:rPr>
        <w:t>робочих органів</w:t>
      </w:r>
      <w:r w:rsidRPr="00074150">
        <w:rPr>
          <w:lang w:eastAsia="ru-RU"/>
        </w:rPr>
        <w:t xml:space="preserve"> </w:t>
      </w:r>
      <w:r w:rsidR="00C15EED" w:rsidRPr="002D0644">
        <w:rPr>
          <w:lang w:eastAsia="ru-RU"/>
        </w:rPr>
        <w:t xml:space="preserve">виконавчої дирекції </w:t>
      </w:r>
      <w:r w:rsidRPr="00074150">
        <w:rPr>
          <w:rFonts w:hint="eastAsia"/>
          <w:lang w:eastAsia="ru-RU"/>
        </w:rPr>
        <w:t>Фонду</w:t>
      </w:r>
      <w:r w:rsidRPr="00074150">
        <w:rPr>
          <w:lang w:eastAsia="ru-RU"/>
        </w:rPr>
        <w:t xml:space="preserve"> </w:t>
      </w:r>
      <w:r w:rsidR="00B73141" w:rsidRPr="00074150">
        <w:rPr>
          <w:lang w:eastAsia="ru-RU"/>
        </w:rPr>
        <w:t>та</w:t>
      </w:r>
      <w:r w:rsidRPr="00074150">
        <w:rPr>
          <w:lang w:eastAsia="ru-RU"/>
        </w:rPr>
        <w:t xml:space="preserve"> </w:t>
      </w:r>
      <w:r w:rsidR="00B73141" w:rsidRPr="00074150">
        <w:rPr>
          <w:lang w:eastAsia="ru-RU"/>
        </w:rPr>
        <w:t>їх</w:t>
      </w:r>
      <w:r w:rsidRPr="00074150">
        <w:rPr>
          <w:lang w:eastAsia="ru-RU"/>
        </w:rPr>
        <w:t xml:space="preserve"> </w:t>
      </w:r>
      <w:r w:rsidRPr="00074150">
        <w:rPr>
          <w:rFonts w:hint="eastAsia"/>
          <w:lang w:eastAsia="ru-RU"/>
        </w:rPr>
        <w:t>відділень</w:t>
      </w:r>
      <w:r w:rsidR="00161FD8" w:rsidRPr="00074150">
        <w:rPr>
          <w:rFonts w:hint="eastAsia"/>
          <w:lang w:eastAsia="ru-RU"/>
        </w:rPr>
        <w:t xml:space="preserve"> за</w:t>
      </w:r>
      <w:r w:rsidR="00161FD8" w:rsidRPr="00074150">
        <w:rPr>
          <w:lang w:eastAsia="ru-RU"/>
        </w:rPr>
        <w:t xml:space="preserve"> </w:t>
      </w:r>
      <w:r w:rsidR="00161FD8" w:rsidRPr="00074150">
        <w:rPr>
          <w:rFonts w:hint="eastAsia"/>
          <w:lang w:eastAsia="ru-RU"/>
        </w:rPr>
        <w:t>консультацією</w:t>
      </w:r>
      <w:r w:rsidR="00161FD8" w:rsidRPr="00074150">
        <w:rPr>
          <w:lang w:eastAsia="ru-RU"/>
        </w:rPr>
        <w:t>.</w:t>
      </w:r>
    </w:p>
    <w:p w:rsidR="00AE187D" w:rsidRPr="00074150" w:rsidRDefault="00BF4FC2" w:rsidP="008C1D0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074150">
        <w:t xml:space="preserve">Лише тісна співпраця </w:t>
      </w:r>
      <w:r w:rsidR="00B73141" w:rsidRPr="00074150">
        <w:t>к</w:t>
      </w:r>
      <w:r w:rsidRPr="00074150">
        <w:t>омісій (уповноважених)</w:t>
      </w:r>
      <w:r w:rsidR="00B73141" w:rsidRPr="00074150">
        <w:t xml:space="preserve"> із соціального страхування підприємств, установ, організацій</w:t>
      </w:r>
      <w:r w:rsidR="003F361A" w:rsidRPr="00074150">
        <w:t xml:space="preserve"> </w:t>
      </w:r>
      <w:r w:rsidR="00022832" w:rsidRPr="00074150">
        <w:t xml:space="preserve">з </w:t>
      </w:r>
      <w:r w:rsidRPr="00074150">
        <w:t>працівниками Фонду забезпечує недопущення неправом</w:t>
      </w:r>
      <w:r w:rsidR="00B73141" w:rsidRPr="00074150">
        <w:t>ірних витрат коштів страхувальника</w:t>
      </w:r>
      <w:r w:rsidRPr="00074150">
        <w:t xml:space="preserve"> та Фонду.</w:t>
      </w:r>
    </w:p>
    <w:p w:rsidR="008C1D08" w:rsidRPr="003E0D31" w:rsidRDefault="00BF4FC2" w:rsidP="008C1D0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074150">
        <w:t xml:space="preserve"> </w:t>
      </w:r>
      <w:r w:rsidR="00074150" w:rsidRPr="00074150">
        <w:t xml:space="preserve">У </w:t>
      </w:r>
      <w:r w:rsidR="00C15EED">
        <w:t>разі</w:t>
      </w:r>
      <w:r w:rsidR="00AE187D" w:rsidRPr="00074150">
        <w:t xml:space="preserve"> виникненн</w:t>
      </w:r>
      <w:r w:rsidR="00074150" w:rsidRPr="00074150">
        <w:t>я</w:t>
      </w:r>
      <w:r w:rsidR="00AE187D" w:rsidRPr="00074150">
        <w:t xml:space="preserve"> питань </w:t>
      </w:r>
      <w:r w:rsidR="00AE187D" w:rsidRPr="00074150">
        <w:rPr>
          <w:rFonts w:hint="eastAsia"/>
        </w:rPr>
        <w:t>звертайтеся</w:t>
      </w:r>
      <w:r w:rsidR="00AE187D" w:rsidRPr="00074150">
        <w:t xml:space="preserve"> </w:t>
      </w:r>
      <w:r w:rsidR="00AE187D" w:rsidRPr="00074150">
        <w:rPr>
          <w:rFonts w:hint="eastAsia"/>
        </w:rPr>
        <w:t>до</w:t>
      </w:r>
      <w:r w:rsidR="00AE187D" w:rsidRPr="00074150">
        <w:t xml:space="preserve"> </w:t>
      </w:r>
      <w:r w:rsidR="00567200">
        <w:t>Біловодського</w:t>
      </w:r>
      <w:r w:rsidR="00AE187D" w:rsidRPr="00074150">
        <w:t xml:space="preserve"> </w:t>
      </w:r>
      <w:r w:rsidR="00AE187D" w:rsidRPr="00074150">
        <w:rPr>
          <w:rFonts w:hint="eastAsia"/>
        </w:rPr>
        <w:t>відділення</w:t>
      </w:r>
      <w:r w:rsidR="00AE187D" w:rsidRPr="00074150">
        <w:t xml:space="preserve"> </w:t>
      </w:r>
      <w:r w:rsidR="00AE187D" w:rsidRPr="00074150">
        <w:rPr>
          <w:rFonts w:hint="eastAsia"/>
        </w:rPr>
        <w:t>управління</w:t>
      </w:r>
      <w:r w:rsidR="00AE187D" w:rsidRPr="00074150">
        <w:t xml:space="preserve"> </w:t>
      </w:r>
      <w:r w:rsidR="00AE187D" w:rsidRPr="00074150">
        <w:rPr>
          <w:rFonts w:hint="eastAsia"/>
        </w:rPr>
        <w:t>виконавчої</w:t>
      </w:r>
      <w:r w:rsidR="00AE187D" w:rsidRPr="00074150">
        <w:t xml:space="preserve"> </w:t>
      </w:r>
      <w:r w:rsidR="00AE187D" w:rsidRPr="00074150">
        <w:rPr>
          <w:rFonts w:hint="eastAsia"/>
        </w:rPr>
        <w:t>дирекції</w:t>
      </w:r>
      <w:r w:rsidR="00AE187D" w:rsidRPr="00074150">
        <w:t xml:space="preserve"> </w:t>
      </w:r>
      <w:r w:rsidR="00AE187D" w:rsidRPr="00074150">
        <w:rPr>
          <w:rFonts w:hint="eastAsia"/>
        </w:rPr>
        <w:t>Фонду</w:t>
      </w:r>
      <w:r w:rsidR="00AE187D" w:rsidRPr="00074150">
        <w:t xml:space="preserve"> </w:t>
      </w:r>
      <w:r w:rsidR="00AE187D" w:rsidRPr="00074150">
        <w:rPr>
          <w:rFonts w:hint="eastAsia"/>
        </w:rPr>
        <w:t>соціального</w:t>
      </w:r>
      <w:r w:rsidR="00AE187D" w:rsidRPr="00074150">
        <w:t xml:space="preserve"> </w:t>
      </w:r>
      <w:r w:rsidR="00AE187D" w:rsidRPr="00074150">
        <w:rPr>
          <w:rFonts w:hint="eastAsia"/>
        </w:rPr>
        <w:t>страхування</w:t>
      </w:r>
      <w:r w:rsidR="00AE187D" w:rsidRPr="00074150">
        <w:t xml:space="preserve"> </w:t>
      </w:r>
      <w:r w:rsidR="00AE187D" w:rsidRPr="00074150">
        <w:rPr>
          <w:rFonts w:hint="eastAsia"/>
        </w:rPr>
        <w:t>України</w:t>
      </w:r>
      <w:r w:rsidR="00AE187D" w:rsidRPr="00074150">
        <w:t xml:space="preserve"> </w:t>
      </w:r>
      <w:r w:rsidR="00AE187D" w:rsidRPr="00074150">
        <w:rPr>
          <w:rFonts w:hint="eastAsia"/>
        </w:rPr>
        <w:t>у</w:t>
      </w:r>
      <w:r w:rsidR="00AE187D" w:rsidRPr="00074150">
        <w:t xml:space="preserve"> </w:t>
      </w:r>
      <w:r w:rsidR="00AE187D" w:rsidRPr="00074150">
        <w:rPr>
          <w:rFonts w:hint="eastAsia"/>
        </w:rPr>
        <w:t>Луганській</w:t>
      </w:r>
      <w:r w:rsidR="00AE187D" w:rsidRPr="00074150">
        <w:t xml:space="preserve"> </w:t>
      </w:r>
      <w:r w:rsidR="00AE187D" w:rsidRPr="00074150">
        <w:rPr>
          <w:rFonts w:hint="eastAsia"/>
        </w:rPr>
        <w:t>області</w:t>
      </w:r>
      <w:r w:rsidR="00AE187D" w:rsidRPr="00074150">
        <w:t xml:space="preserve"> </w:t>
      </w:r>
      <w:r w:rsidR="00AE187D" w:rsidRPr="00074150">
        <w:rPr>
          <w:rFonts w:hint="eastAsia"/>
        </w:rPr>
        <w:t>за</w:t>
      </w:r>
      <w:r w:rsidR="00AE187D" w:rsidRPr="00074150">
        <w:t xml:space="preserve"> </w:t>
      </w:r>
      <w:r w:rsidR="00567200">
        <w:rPr>
          <w:rFonts w:hint="eastAsia"/>
        </w:rPr>
        <w:t>адрес</w:t>
      </w:r>
      <w:r w:rsidR="00567200">
        <w:t>ами</w:t>
      </w:r>
      <w:r w:rsidR="00C15EED" w:rsidRPr="002D0644">
        <w:t>:</w:t>
      </w:r>
      <w:r w:rsidR="00AE187D" w:rsidRPr="00074150">
        <w:t xml:space="preserve"> </w:t>
      </w:r>
      <w:r w:rsidR="00567200" w:rsidRPr="003E0D31">
        <w:rPr>
          <w:shd w:val="clear" w:color="auto" w:fill="FFFFFF"/>
        </w:rPr>
        <w:t xml:space="preserve">смт Біловодськ, вул. Шевченка, 16, </w:t>
      </w:r>
      <w:proofErr w:type="spellStart"/>
      <w:r w:rsidR="00567200" w:rsidRPr="003E0D31">
        <w:rPr>
          <w:shd w:val="clear" w:color="auto" w:fill="FFFFFF"/>
        </w:rPr>
        <w:t>тел</w:t>
      </w:r>
      <w:proofErr w:type="spellEnd"/>
      <w:r w:rsidR="00567200" w:rsidRPr="003E0D31">
        <w:rPr>
          <w:shd w:val="clear" w:color="auto" w:fill="FFFFFF"/>
        </w:rPr>
        <w:t>.: (06466) 9-11-77, 9-18-54;</w:t>
      </w:r>
      <w:r w:rsidR="003E0D31">
        <w:rPr>
          <w:shd w:val="clear" w:color="auto" w:fill="FFFFFF"/>
        </w:rPr>
        <w:t xml:space="preserve"> </w:t>
      </w:r>
      <w:r w:rsidR="00567200" w:rsidRPr="003E0D31">
        <w:rPr>
          <w:shd w:val="clear" w:color="auto" w:fill="FFFFFF"/>
        </w:rPr>
        <w:t xml:space="preserve">смт </w:t>
      </w:r>
      <w:proofErr w:type="spellStart"/>
      <w:r w:rsidR="00567200" w:rsidRPr="003E0D31">
        <w:rPr>
          <w:shd w:val="clear" w:color="auto" w:fill="FFFFFF"/>
        </w:rPr>
        <w:t>Марківка</w:t>
      </w:r>
      <w:proofErr w:type="spellEnd"/>
      <w:r w:rsidR="00567200" w:rsidRPr="003E0D31">
        <w:rPr>
          <w:shd w:val="clear" w:color="auto" w:fill="FFFFFF"/>
        </w:rPr>
        <w:t xml:space="preserve">, вул. Центральна, 25, </w:t>
      </w:r>
      <w:proofErr w:type="spellStart"/>
      <w:r w:rsidR="00567200" w:rsidRPr="003E0D31">
        <w:rPr>
          <w:shd w:val="clear" w:color="auto" w:fill="FFFFFF"/>
        </w:rPr>
        <w:t>тел</w:t>
      </w:r>
      <w:proofErr w:type="spellEnd"/>
      <w:r w:rsidR="00567200" w:rsidRPr="003E0D31">
        <w:rPr>
          <w:shd w:val="clear" w:color="auto" w:fill="FFFFFF"/>
        </w:rPr>
        <w:t>.: (06464)</w:t>
      </w:r>
      <w:r w:rsidR="003E0D31">
        <w:rPr>
          <w:shd w:val="clear" w:color="auto" w:fill="FFFFFF"/>
        </w:rPr>
        <w:t xml:space="preserve">               </w:t>
      </w:r>
      <w:r w:rsidR="00567200" w:rsidRPr="003E0D31">
        <w:rPr>
          <w:shd w:val="clear" w:color="auto" w:fill="FFFFFF"/>
        </w:rPr>
        <w:t xml:space="preserve"> 9-16-71 або</w:t>
      </w:r>
      <w:r w:rsidR="003E0D31">
        <w:rPr>
          <w:shd w:val="clear" w:color="auto" w:fill="FFFFFF"/>
        </w:rPr>
        <w:t xml:space="preserve"> </w:t>
      </w:r>
      <w:r w:rsidR="00567200" w:rsidRPr="003E0D31">
        <w:rPr>
          <w:shd w:val="clear" w:color="auto" w:fill="FFFFFF"/>
        </w:rPr>
        <w:t xml:space="preserve">смт. </w:t>
      </w:r>
      <w:proofErr w:type="spellStart"/>
      <w:r w:rsidR="00567200" w:rsidRPr="003E0D31">
        <w:rPr>
          <w:shd w:val="clear" w:color="auto" w:fill="FFFFFF"/>
        </w:rPr>
        <w:t>Мілове</w:t>
      </w:r>
      <w:proofErr w:type="spellEnd"/>
      <w:r w:rsidR="00567200" w:rsidRPr="003E0D31">
        <w:rPr>
          <w:shd w:val="clear" w:color="auto" w:fill="FFFFFF"/>
        </w:rPr>
        <w:t xml:space="preserve">, вул. Миру, 37, </w:t>
      </w:r>
      <w:proofErr w:type="spellStart"/>
      <w:r w:rsidR="00567200" w:rsidRPr="003E0D31">
        <w:rPr>
          <w:shd w:val="clear" w:color="auto" w:fill="FFFFFF"/>
        </w:rPr>
        <w:t>тел</w:t>
      </w:r>
      <w:proofErr w:type="spellEnd"/>
      <w:r w:rsidR="00567200" w:rsidRPr="003E0D31">
        <w:rPr>
          <w:shd w:val="clear" w:color="auto" w:fill="FFFFFF"/>
        </w:rPr>
        <w:t>.: (06465) 2-15-25</w:t>
      </w:r>
      <w:r w:rsidR="002D0644" w:rsidRPr="003E0D31">
        <w:t>.</w:t>
      </w:r>
    </w:p>
    <w:sectPr w:rsidR="008C1D08" w:rsidRPr="003E0D31" w:rsidSect="0007415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BE"/>
    <w:rsid w:val="00022832"/>
    <w:rsid w:val="00055B06"/>
    <w:rsid w:val="00074150"/>
    <w:rsid w:val="000840E1"/>
    <w:rsid w:val="000B4603"/>
    <w:rsid w:val="000E74E8"/>
    <w:rsid w:val="00161FD8"/>
    <w:rsid w:val="001853AF"/>
    <w:rsid w:val="00185639"/>
    <w:rsid w:val="001875CA"/>
    <w:rsid w:val="00222182"/>
    <w:rsid w:val="0029490D"/>
    <w:rsid w:val="002D0644"/>
    <w:rsid w:val="002E2418"/>
    <w:rsid w:val="00305718"/>
    <w:rsid w:val="003126AC"/>
    <w:rsid w:val="003234D9"/>
    <w:rsid w:val="00341A16"/>
    <w:rsid w:val="00357F7C"/>
    <w:rsid w:val="003B01E3"/>
    <w:rsid w:val="003C711A"/>
    <w:rsid w:val="003E0D31"/>
    <w:rsid w:val="003E2CB0"/>
    <w:rsid w:val="003F361A"/>
    <w:rsid w:val="00415F2B"/>
    <w:rsid w:val="004210A3"/>
    <w:rsid w:val="00454BD8"/>
    <w:rsid w:val="004860C3"/>
    <w:rsid w:val="004A5B4B"/>
    <w:rsid w:val="004B1113"/>
    <w:rsid w:val="00567200"/>
    <w:rsid w:val="005F3C8B"/>
    <w:rsid w:val="005F7E60"/>
    <w:rsid w:val="00627707"/>
    <w:rsid w:val="00675729"/>
    <w:rsid w:val="00677264"/>
    <w:rsid w:val="006A4FA2"/>
    <w:rsid w:val="00705953"/>
    <w:rsid w:val="0072397B"/>
    <w:rsid w:val="00777450"/>
    <w:rsid w:val="0078626E"/>
    <w:rsid w:val="008842AA"/>
    <w:rsid w:val="008C1D08"/>
    <w:rsid w:val="008C487C"/>
    <w:rsid w:val="009108B2"/>
    <w:rsid w:val="00917658"/>
    <w:rsid w:val="00934E7F"/>
    <w:rsid w:val="00A63660"/>
    <w:rsid w:val="00A85508"/>
    <w:rsid w:val="00AD1FAD"/>
    <w:rsid w:val="00AE187D"/>
    <w:rsid w:val="00AF0637"/>
    <w:rsid w:val="00AF6F58"/>
    <w:rsid w:val="00B04782"/>
    <w:rsid w:val="00B25F17"/>
    <w:rsid w:val="00B66CB1"/>
    <w:rsid w:val="00B73141"/>
    <w:rsid w:val="00BA6F8C"/>
    <w:rsid w:val="00BB50CD"/>
    <w:rsid w:val="00BC47F6"/>
    <w:rsid w:val="00BF4FC2"/>
    <w:rsid w:val="00C15EED"/>
    <w:rsid w:val="00C6074A"/>
    <w:rsid w:val="00C756D5"/>
    <w:rsid w:val="00C84402"/>
    <w:rsid w:val="00CA0FBE"/>
    <w:rsid w:val="00CA7C6C"/>
    <w:rsid w:val="00CB4C98"/>
    <w:rsid w:val="00CC5034"/>
    <w:rsid w:val="00CF075B"/>
    <w:rsid w:val="00E00D23"/>
    <w:rsid w:val="00E50576"/>
    <w:rsid w:val="00E5576F"/>
    <w:rsid w:val="00EE52DC"/>
    <w:rsid w:val="00EF2126"/>
    <w:rsid w:val="00EF4A0D"/>
    <w:rsid w:val="00F340EB"/>
    <w:rsid w:val="00F909CB"/>
    <w:rsid w:val="00FA18A7"/>
    <w:rsid w:val="00FC14A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487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8C487C"/>
  </w:style>
  <w:style w:type="character" w:styleId="a3">
    <w:name w:val="Hyperlink"/>
    <w:basedOn w:val="a0"/>
    <w:rsid w:val="008C487C"/>
    <w:rPr>
      <w:color w:val="0000FF"/>
      <w:u w:val="single"/>
    </w:rPr>
  </w:style>
  <w:style w:type="character" w:customStyle="1" w:styleId="rvts9">
    <w:name w:val="rvts9"/>
    <w:basedOn w:val="a0"/>
    <w:rsid w:val="008C487C"/>
  </w:style>
  <w:style w:type="paragraph" w:styleId="a4">
    <w:name w:val="Balloon Text"/>
    <w:basedOn w:val="a"/>
    <w:link w:val="a5"/>
    <w:uiPriority w:val="99"/>
    <w:semiHidden/>
    <w:unhideWhenUsed/>
    <w:rsid w:val="00E557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6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487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8C487C"/>
  </w:style>
  <w:style w:type="character" w:styleId="a3">
    <w:name w:val="Hyperlink"/>
    <w:basedOn w:val="a0"/>
    <w:rsid w:val="008C487C"/>
    <w:rPr>
      <w:color w:val="0000FF"/>
      <w:u w:val="single"/>
    </w:rPr>
  </w:style>
  <w:style w:type="character" w:customStyle="1" w:styleId="rvts9">
    <w:name w:val="rvts9"/>
    <w:basedOn w:val="a0"/>
    <w:rsid w:val="008C487C"/>
  </w:style>
  <w:style w:type="paragraph" w:styleId="a4">
    <w:name w:val="Balloon Text"/>
    <w:basedOn w:val="a"/>
    <w:link w:val="a5"/>
    <w:uiPriority w:val="99"/>
    <w:semiHidden/>
    <w:unhideWhenUsed/>
    <w:rsid w:val="00E557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6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hin</cp:lastModifiedBy>
  <cp:revision>2</cp:revision>
  <cp:lastPrinted>2019-03-21T11:28:00Z</cp:lastPrinted>
  <dcterms:created xsi:type="dcterms:W3CDTF">2019-03-25T07:06:00Z</dcterms:created>
  <dcterms:modified xsi:type="dcterms:W3CDTF">2019-03-25T07:06:00Z</dcterms:modified>
</cp:coreProperties>
</file>