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1B" w:rsidRDefault="00647B1B" w:rsidP="00647B1B">
      <w:pPr>
        <w:jc w:val="center"/>
        <w:rPr>
          <w:b/>
          <w:sz w:val="24"/>
          <w:szCs w:val="24"/>
        </w:rPr>
      </w:pPr>
      <w:r>
        <w:rPr>
          <w:b/>
          <w:sz w:val="24"/>
          <w:szCs w:val="24"/>
        </w:rPr>
        <w:t>АНАЛІЗ  РЕГУЛЯТОРНОГО ВПЛИВУ</w:t>
      </w:r>
    </w:p>
    <w:p w:rsidR="00647B1B" w:rsidRDefault="00647B1B" w:rsidP="00647B1B">
      <w:pPr>
        <w:pStyle w:val="a9"/>
        <w:spacing w:after="0"/>
        <w:rPr>
          <w:rFonts w:ascii="Times New Roman" w:hAnsi="Times New Roman"/>
          <w:b w:val="0"/>
          <w:sz w:val="24"/>
          <w:szCs w:val="24"/>
        </w:rPr>
      </w:pPr>
      <w:r>
        <w:rPr>
          <w:rFonts w:ascii="Times New Roman" w:hAnsi="Times New Roman"/>
          <w:b w:val="0"/>
          <w:sz w:val="24"/>
          <w:szCs w:val="24"/>
        </w:rPr>
        <w:t xml:space="preserve">проекту рішення Великоцької сільської  ради </w:t>
      </w:r>
      <w:proofErr w:type="spellStart"/>
      <w:r>
        <w:rPr>
          <w:rFonts w:ascii="Times New Roman" w:hAnsi="Times New Roman"/>
          <w:b w:val="0"/>
          <w:sz w:val="24"/>
          <w:szCs w:val="24"/>
        </w:rPr>
        <w:t>Міловського</w:t>
      </w:r>
      <w:proofErr w:type="spellEnd"/>
      <w:r>
        <w:rPr>
          <w:rFonts w:ascii="Times New Roman" w:hAnsi="Times New Roman"/>
          <w:b w:val="0"/>
          <w:sz w:val="24"/>
          <w:szCs w:val="24"/>
        </w:rPr>
        <w:t xml:space="preserve">  району Луганської області </w:t>
      </w:r>
    </w:p>
    <w:p w:rsidR="00647B1B" w:rsidRDefault="00647B1B" w:rsidP="00647B1B">
      <w:pPr>
        <w:pStyle w:val="a9"/>
        <w:spacing w:after="0"/>
        <w:rPr>
          <w:rFonts w:ascii="Times New Roman" w:hAnsi="Times New Roman"/>
          <w:noProof/>
          <w:sz w:val="24"/>
          <w:szCs w:val="24"/>
        </w:rPr>
      </w:pPr>
      <w:r>
        <w:rPr>
          <w:rFonts w:ascii="Times New Roman" w:hAnsi="Times New Roman"/>
          <w:b w:val="0"/>
          <w:sz w:val="24"/>
          <w:szCs w:val="24"/>
        </w:rPr>
        <w:t>«</w:t>
      </w:r>
      <w:r>
        <w:rPr>
          <w:rFonts w:ascii="Times New Roman" w:hAnsi="Times New Roman"/>
          <w:noProof/>
          <w:sz w:val="24"/>
          <w:szCs w:val="24"/>
        </w:rPr>
        <w:t xml:space="preserve">Про встановлення ставок та пільг із сплати податку на </w:t>
      </w:r>
      <w:r>
        <w:rPr>
          <w:rFonts w:ascii="Times New Roman" w:hAnsi="Times New Roman"/>
          <w:noProof/>
          <w:sz w:val="24"/>
          <w:szCs w:val="24"/>
        </w:rPr>
        <w:br/>
        <w:t>нерухоме майно, відмінне від земельної ділянки,</w:t>
      </w:r>
    </w:p>
    <w:p w:rsidR="00647B1B" w:rsidRDefault="00647B1B" w:rsidP="00647B1B">
      <w:pPr>
        <w:pStyle w:val="a9"/>
        <w:spacing w:before="0" w:after="120"/>
        <w:rPr>
          <w:rFonts w:ascii="Times New Roman" w:hAnsi="Times New Roman"/>
          <w:noProof/>
          <w:sz w:val="24"/>
          <w:szCs w:val="24"/>
          <w:lang w:val="ru-RU"/>
        </w:rPr>
      </w:pPr>
      <w:r>
        <w:rPr>
          <w:rFonts w:ascii="Times New Roman" w:hAnsi="Times New Roman"/>
          <w:noProof/>
          <w:sz w:val="24"/>
          <w:szCs w:val="24"/>
          <w:lang w:val="ru-RU"/>
        </w:rPr>
        <w:t>на 2019 рік»</w:t>
      </w:r>
    </w:p>
    <w:p w:rsidR="00647B1B" w:rsidRDefault="00647B1B" w:rsidP="00647B1B">
      <w:pPr>
        <w:tabs>
          <w:tab w:val="left" w:pos="1830"/>
        </w:tabs>
        <w:jc w:val="center"/>
        <w:rPr>
          <w:b/>
          <w:sz w:val="24"/>
          <w:szCs w:val="24"/>
        </w:rPr>
      </w:pPr>
    </w:p>
    <w:p w:rsidR="00647B1B" w:rsidRDefault="00647B1B" w:rsidP="00647B1B">
      <w:pPr>
        <w:tabs>
          <w:tab w:val="left" w:pos="1830"/>
        </w:tabs>
        <w:jc w:val="center"/>
        <w:rPr>
          <w:b/>
          <w:sz w:val="24"/>
          <w:szCs w:val="24"/>
        </w:rPr>
      </w:pPr>
    </w:p>
    <w:p w:rsidR="00647B1B" w:rsidRDefault="00647B1B" w:rsidP="00647B1B">
      <w:pPr>
        <w:ind w:firstLine="709"/>
        <w:jc w:val="both"/>
        <w:rPr>
          <w:sz w:val="24"/>
          <w:szCs w:val="24"/>
        </w:rPr>
      </w:pPr>
      <w:r>
        <w:rPr>
          <w:b/>
          <w:sz w:val="24"/>
          <w:szCs w:val="24"/>
        </w:rPr>
        <w:t>І. Визначення проблеми, яку передбачається розв’язати шляхом регулювання</w:t>
      </w:r>
    </w:p>
    <w:p w:rsidR="00647B1B" w:rsidRDefault="00647B1B" w:rsidP="00647B1B">
      <w:pPr>
        <w:jc w:val="both"/>
        <w:rPr>
          <w:sz w:val="24"/>
          <w:szCs w:val="24"/>
        </w:rPr>
      </w:pPr>
      <w:r>
        <w:rPr>
          <w:sz w:val="24"/>
          <w:szCs w:val="24"/>
        </w:rPr>
        <w:t xml:space="preserve">         </w:t>
      </w:r>
      <w:r>
        <w:rPr>
          <w:b/>
          <w:sz w:val="24"/>
          <w:szCs w:val="24"/>
        </w:rPr>
        <w:t>Проблема, яку передбачається розв’язати шляхом державного регулювання:</w:t>
      </w:r>
      <w:r>
        <w:rPr>
          <w:sz w:val="24"/>
          <w:szCs w:val="24"/>
        </w:rPr>
        <w:t xml:space="preserve"> </w:t>
      </w:r>
    </w:p>
    <w:p w:rsidR="00647B1B" w:rsidRDefault="00647B1B" w:rsidP="00647B1B">
      <w:pPr>
        <w:rPr>
          <w:b/>
          <w:sz w:val="24"/>
          <w:szCs w:val="24"/>
        </w:rPr>
      </w:pPr>
      <w:r>
        <w:rPr>
          <w:sz w:val="24"/>
          <w:szCs w:val="24"/>
        </w:rPr>
        <w:t>1.</w:t>
      </w:r>
      <w:r>
        <w:rPr>
          <w:b/>
          <w:sz w:val="24"/>
          <w:szCs w:val="24"/>
        </w:rPr>
        <w:t>Визначення проблеми</w:t>
      </w:r>
      <w:r>
        <w:rPr>
          <w:sz w:val="24"/>
          <w:szCs w:val="24"/>
        </w:rPr>
        <w:t xml:space="preserve">, </w:t>
      </w:r>
      <w:r>
        <w:rPr>
          <w:b/>
          <w:sz w:val="24"/>
          <w:szCs w:val="24"/>
        </w:rPr>
        <w:t xml:space="preserve">яку передбачається розв’язати шляхом державного регулювання </w:t>
      </w:r>
    </w:p>
    <w:p w:rsidR="00647B1B" w:rsidRDefault="00647B1B" w:rsidP="00647B1B">
      <w:pPr>
        <w:rPr>
          <w:sz w:val="24"/>
          <w:szCs w:val="24"/>
        </w:rPr>
      </w:pPr>
      <w:r>
        <w:rPr>
          <w:b/>
          <w:sz w:val="24"/>
          <w:szCs w:val="24"/>
        </w:rPr>
        <w:t>Опис проблеми</w:t>
      </w:r>
      <w:r>
        <w:rPr>
          <w:sz w:val="24"/>
          <w:szCs w:val="24"/>
        </w:rPr>
        <w:t>: Податковий кодекс України є законодавчим актом вищої юридичної сили, який регулює відносини, що виникають у процесі встановлення та скасування податків та зборів в Україні,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  Відповідно до норм Кодексу сільська рада, в межах своїх  повноважень, приймає  рішення про встановлення місцевих податків . В зв’язку з внесенням змін до Податкового кодексу України у відповідності до Закону України №71-VI «Про внесення змін до Податкового кодексу України та деяких законодавчих актів України щодо податкової реформи», яким внесено суттєві корективи в систему оподаткування, зокрема у відповідності до статті 10 Кодексу визначено  перелік місцевих податків , а саме: до місцевих податків податок на майно, який включає в себе податок на нерухоме майно, відмінне від земельної ділянки,. Встановлення місцевих податків, не передбачених Кодексом, забороняється. Виходячи з вищевикладеного, з метою безумовного виконання вимог Податкового кодексу України та недопущення суперечливих ситуацій органи місцевого самоврядування зобов’язані переглянути рішення про встановлення місцевих податків . Аналіз регуляторного впливу розроблено на виконання та з дотриманням вимог статті 8 Закону України від 11.09.2003 №1160-IV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 № 308 (зі змінами, затвердженими Постановою Кабінету Міністрів України від 16.12.2015 № 1151).</w:t>
      </w:r>
      <w:r>
        <w:t xml:space="preserve"> </w:t>
      </w:r>
      <w:r>
        <w:rPr>
          <w:sz w:val="24"/>
          <w:szCs w:val="24"/>
        </w:rPr>
        <w:t xml:space="preserve"> Постанови Кабінету Міністрів України від 24 травня 2017 року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необхідно затвердити ставки та пільги із сплати податку на нерухоме майно. відмінне від земельної ділянки на території Великоцької сільської  ради на 2019 рік</w:t>
      </w:r>
    </w:p>
    <w:p w:rsidR="00647B1B" w:rsidRDefault="00647B1B" w:rsidP="00647B1B">
      <w:pPr>
        <w:rPr>
          <w:sz w:val="24"/>
          <w:szCs w:val="24"/>
        </w:rPr>
      </w:pPr>
      <w:r>
        <w:rPr>
          <w:b/>
          <w:sz w:val="24"/>
          <w:szCs w:val="24"/>
        </w:rPr>
        <w:t>Обґрунтування необхідності державного регулювання та неможливості розв’язання проблеми за допомогою чинного регулювання</w:t>
      </w:r>
      <w:r>
        <w:rPr>
          <w:sz w:val="24"/>
          <w:szCs w:val="24"/>
        </w:rPr>
        <w:t>:</w:t>
      </w:r>
    </w:p>
    <w:p w:rsidR="00647B1B" w:rsidRDefault="00647B1B" w:rsidP="00647B1B">
      <w:pPr>
        <w:rPr>
          <w:sz w:val="24"/>
          <w:szCs w:val="24"/>
        </w:rPr>
      </w:pPr>
      <w:r>
        <w:rPr>
          <w:sz w:val="24"/>
          <w:szCs w:val="24"/>
        </w:rPr>
        <w:t xml:space="preserve"> Проблема, яку пропонується вирішити шляхом прийняття відповідного регуляторного акта, дуже важлива для всіх членів територіальної громади. Зміни в податковому законодавстві на державному рівні викликають необхідність, на підставі таких змін, відкоригувати на місцевому рівні ставки податку на нерухоме майно, відмінне під земельної та визначити пільги для оподаткування даними податками.  Крім того, мотивацією для прийняття даного рішення є те, що згідно з нормами цього Кодексу, не встановлення відповідних місцевих податків  спричинить значні втрати до сільського  бюджету, оскільки справляння таких податків буде здійснюватись із застосуванням їх мінімальних ставок. Визначені</w:t>
      </w:r>
      <w:r>
        <w:rPr>
          <w:b/>
          <w:sz w:val="24"/>
          <w:szCs w:val="24"/>
        </w:rPr>
        <w:t xml:space="preserve"> </w:t>
      </w:r>
      <w:r>
        <w:rPr>
          <w:sz w:val="24"/>
          <w:szCs w:val="24"/>
        </w:rPr>
        <w:t xml:space="preserve">місцеві податки , відповідно до діючого законодавства, є джерелом формування загального фонду сільського бюджету і кошти від їх надходження спрямовуються на забезпечення діяльності функціонування бюджетних установ, виконання  соціально-економічної програми  та благоустрій  сіл територіальної громади. Суб’єктами, на яких неврегульованість  зазначеної </w:t>
      </w:r>
      <w:r>
        <w:rPr>
          <w:sz w:val="24"/>
          <w:szCs w:val="24"/>
        </w:rPr>
        <w:lastRenderedPageBreak/>
        <w:t>проблеми справлятиме негативний вплив, є: платники місцевих податків ; органи державної податкової служби, на які покладені функції зі справляння місцевих податків і зборів; сільська  рада, яка повинна чітко дотримуватися принципу верховенства закону. Таким чином, вказана проблема потребує розв’язання шляхом прийняття рішення  Великоцької сільської  ради «</w:t>
      </w:r>
      <w:r>
        <w:rPr>
          <w:noProof/>
          <w:sz w:val="24"/>
          <w:szCs w:val="24"/>
        </w:rPr>
        <w:t>Про встановлення ставок та пільг із сплати податку на  нерухоме майно, відмінне від земельної ділянки,</w:t>
      </w:r>
      <w:r>
        <w:rPr>
          <w:noProof/>
          <w:sz w:val="24"/>
          <w:szCs w:val="24"/>
          <w:lang w:val="ru-RU"/>
        </w:rPr>
        <w:t>на 2019 рік</w:t>
      </w:r>
      <w:r>
        <w:rPr>
          <w:b/>
          <w:noProof/>
          <w:sz w:val="24"/>
          <w:szCs w:val="24"/>
          <w:lang w:val="ru-RU"/>
        </w:rPr>
        <w:t>».</w:t>
      </w:r>
    </w:p>
    <w:p w:rsidR="00647B1B" w:rsidRDefault="00647B1B" w:rsidP="00647B1B">
      <w:pPr>
        <w:pStyle w:val="Default"/>
        <w:ind w:firstLine="708"/>
        <w:jc w:val="both"/>
        <w:rPr>
          <w:sz w:val="20"/>
          <w:szCs w:val="20"/>
          <w:shd w:val="clear" w:color="auto" w:fill="FFFFFF"/>
          <w:lang w:val="uk-UA"/>
        </w:rPr>
      </w:pPr>
      <w:r>
        <w:rPr>
          <w:b/>
          <w:lang w:val="uk-UA"/>
        </w:rPr>
        <w:t>Важливість проблем</w:t>
      </w:r>
      <w:r>
        <w:rPr>
          <w:lang w:val="uk-UA"/>
        </w:rPr>
        <w:t xml:space="preserve"> полягає в тому, що прийняття ставок сприятиме збільшенню надходжень до дохідної частини сільського  бюджету,  забезпечення стабільного економічного та соціального розвитку Великоцької територіальної громади ,а також у необхідності викладення рішення з урахуванням змін у законодавстві. </w:t>
      </w:r>
      <w:proofErr w:type="spellStart"/>
      <w:r>
        <w:t>Відсутність</w:t>
      </w:r>
      <w:proofErr w:type="spellEnd"/>
      <w:r>
        <w:t xml:space="preserve"> </w:t>
      </w:r>
      <w:proofErr w:type="spellStart"/>
      <w:r>
        <w:t>регулювання</w:t>
      </w:r>
      <w:proofErr w:type="spellEnd"/>
      <w:r>
        <w:t xml:space="preserve"> </w:t>
      </w:r>
      <w:proofErr w:type="spellStart"/>
      <w:r>
        <w:t>може</w:t>
      </w:r>
      <w:proofErr w:type="spellEnd"/>
      <w:r>
        <w:t xml:space="preserve"> </w:t>
      </w:r>
      <w:proofErr w:type="spellStart"/>
      <w:r>
        <w:t>призвести</w:t>
      </w:r>
      <w:proofErr w:type="spellEnd"/>
      <w:r>
        <w:rPr>
          <w:lang w:val="uk-UA"/>
        </w:rPr>
        <w:t xml:space="preserve"> </w:t>
      </w:r>
      <w:r>
        <w:t xml:space="preserve">до </w:t>
      </w:r>
      <w:proofErr w:type="spellStart"/>
      <w:r>
        <w:t>невиконання</w:t>
      </w:r>
      <w:proofErr w:type="spellEnd"/>
      <w:r>
        <w:t xml:space="preserve"> </w:t>
      </w:r>
      <w:proofErr w:type="spellStart"/>
      <w:r>
        <w:t>вимог</w:t>
      </w:r>
      <w:proofErr w:type="spellEnd"/>
      <w:r>
        <w:t xml:space="preserve"> чинного </w:t>
      </w:r>
      <w:proofErr w:type="spellStart"/>
      <w:r>
        <w:t>законодавства</w:t>
      </w:r>
      <w:proofErr w:type="spellEnd"/>
      <w:r>
        <w:t xml:space="preserve">. </w:t>
      </w:r>
      <w:r>
        <w:rPr>
          <w:lang w:val="uk-UA"/>
        </w:rPr>
        <w:t>Крім того, важливість проблеми полягає в тому, що від рівня ставок місцевих податків  залежить розвиток підприємництва  і показник наповнення місцевого бюджету</w:t>
      </w:r>
      <w:r>
        <w:rPr>
          <w:b/>
          <w:lang w:val="uk-UA"/>
        </w:rPr>
        <w:t>.</w:t>
      </w:r>
      <w:r>
        <w:rPr>
          <w:sz w:val="20"/>
          <w:szCs w:val="20"/>
          <w:shd w:val="clear" w:color="auto" w:fill="FFFFFF"/>
        </w:rPr>
        <w:t xml:space="preserve"> </w:t>
      </w:r>
    </w:p>
    <w:p w:rsidR="00647B1B" w:rsidRDefault="00647B1B" w:rsidP="00647B1B">
      <w:pPr>
        <w:shd w:val="clear" w:color="auto" w:fill="FFFFFF"/>
        <w:spacing w:after="150"/>
        <w:jc w:val="both"/>
        <w:rPr>
          <w:color w:val="333333"/>
        </w:rPr>
      </w:pPr>
      <w:r>
        <w:rPr>
          <w:color w:val="333333"/>
          <w:sz w:val="24"/>
          <w:szCs w:val="24"/>
        </w:rPr>
        <w:t>За даними звіту Великоцької сільської  ради про виконання дохідної частини бюджету, платники податку на нерухоме майно відмінне від земельної ділянки, для яких ставки регулюються за рішенням сільської  ради,  до місцевого бюджету надійшло у 2016 році -2654 грн. 2017 році - 2317грн</w:t>
      </w:r>
      <w:r>
        <w:rPr>
          <w:color w:val="333333"/>
        </w:rPr>
        <w:t xml:space="preserve">. </w:t>
      </w:r>
    </w:p>
    <w:p w:rsidR="00647B1B" w:rsidRDefault="00647B1B" w:rsidP="00647B1B">
      <w:pPr>
        <w:pStyle w:val="Default"/>
        <w:ind w:firstLine="708"/>
        <w:jc w:val="both"/>
        <w:rPr>
          <w:lang w:val="uk-UA"/>
        </w:rPr>
      </w:pPr>
    </w:p>
    <w:p w:rsidR="00647B1B" w:rsidRDefault="00647B1B" w:rsidP="00647B1B">
      <w:pPr>
        <w:pStyle w:val="a4"/>
        <w:spacing w:before="120" w:beforeAutospacing="0" w:after="0" w:afterAutospacing="0"/>
        <w:jc w:val="both"/>
        <w:rPr>
          <w:b/>
          <w:lang w:val="uk-UA"/>
        </w:rPr>
      </w:pPr>
      <w:r>
        <w:rPr>
          <w:b/>
          <w:lang w:val="uk-UA"/>
        </w:rPr>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404"/>
        <w:gridCol w:w="2840"/>
        <w:gridCol w:w="2573"/>
      </w:tblGrid>
      <w:tr w:rsidR="00647B1B" w:rsidTr="00647B1B">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47B1B" w:rsidRDefault="00647B1B">
            <w:pPr>
              <w:pStyle w:val="a4"/>
              <w:spacing w:line="276" w:lineRule="auto"/>
              <w:jc w:val="center"/>
              <w:rPr>
                <w:lang w:val="uk-UA"/>
              </w:rPr>
            </w:pPr>
            <w:r>
              <w:rPr>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hideMark/>
          </w:tcPr>
          <w:p w:rsidR="00647B1B" w:rsidRDefault="00647B1B">
            <w:pPr>
              <w:pStyle w:val="a4"/>
              <w:spacing w:line="276" w:lineRule="auto"/>
              <w:jc w:val="center"/>
              <w:rPr>
                <w:lang w:val="uk-UA"/>
              </w:rPr>
            </w:pPr>
            <w:r>
              <w:rPr>
                <w:lang w:val="uk-UA"/>
              </w:rPr>
              <w:t>Так</w:t>
            </w:r>
          </w:p>
        </w:tc>
        <w:tc>
          <w:tcPr>
            <w:tcW w:w="1276" w:type="pct"/>
            <w:tcBorders>
              <w:top w:val="outset" w:sz="6" w:space="0" w:color="auto"/>
              <w:left w:val="outset" w:sz="6" w:space="0" w:color="auto"/>
              <w:bottom w:val="outset" w:sz="6" w:space="0" w:color="auto"/>
              <w:right w:val="outset" w:sz="6" w:space="0" w:color="auto"/>
            </w:tcBorders>
            <w:hideMark/>
          </w:tcPr>
          <w:p w:rsidR="00647B1B" w:rsidRDefault="00647B1B">
            <w:pPr>
              <w:pStyle w:val="a4"/>
              <w:spacing w:line="276" w:lineRule="auto"/>
              <w:jc w:val="center"/>
              <w:rPr>
                <w:lang w:val="uk-UA"/>
              </w:rPr>
            </w:pPr>
            <w:r>
              <w:rPr>
                <w:lang w:val="uk-UA"/>
              </w:rPr>
              <w:t>Ні</w:t>
            </w:r>
          </w:p>
        </w:tc>
      </w:tr>
      <w:tr w:rsidR="00647B1B" w:rsidTr="00647B1B">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47B1B" w:rsidRDefault="00647B1B">
            <w:pPr>
              <w:pStyle w:val="a4"/>
              <w:spacing w:line="276" w:lineRule="auto"/>
              <w:rPr>
                <w:lang w:val="uk-UA"/>
              </w:rPr>
            </w:pPr>
            <w:r>
              <w:rPr>
                <w:lang w:val="uk-UA"/>
              </w:rPr>
              <w:t>Громадяни</w:t>
            </w:r>
          </w:p>
        </w:tc>
        <w:tc>
          <w:tcPr>
            <w:tcW w:w="1423" w:type="pct"/>
            <w:tcBorders>
              <w:top w:val="outset" w:sz="6" w:space="0" w:color="auto"/>
              <w:left w:val="outset" w:sz="6" w:space="0" w:color="auto"/>
              <w:bottom w:val="outset" w:sz="6" w:space="0" w:color="auto"/>
              <w:right w:val="outset" w:sz="6" w:space="0" w:color="auto"/>
            </w:tcBorders>
            <w:hideMark/>
          </w:tcPr>
          <w:p w:rsidR="00647B1B" w:rsidRDefault="00647B1B">
            <w:pPr>
              <w:pStyle w:val="a4"/>
              <w:spacing w:line="276" w:lineRule="auto"/>
              <w:jc w:val="center"/>
              <w:rPr>
                <w:lang w:val="en-US"/>
              </w:rPr>
            </w:pPr>
            <w:r>
              <w:rPr>
                <w:lang w:val="en-US"/>
              </w:rPr>
              <w:t>V</w:t>
            </w:r>
          </w:p>
        </w:tc>
        <w:tc>
          <w:tcPr>
            <w:tcW w:w="1276" w:type="pct"/>
            <w:tcBorders>
              <w:top w:val="outset" w:sz="6" w:space="0" w:color="auto"/>
              <w:left w:val="outset" w:sz="6" w:space="0" w:color="auto"/>
              <w:bottom w:val="outset" w:sz="6" w:space="0" w:color="auto"/>
              <w:right w:val="outset" w:sz="6" w:space="0" w:color="auto"/>
            </w:tcBorders>
            <w:hideMark/>
          </w:tcPr>
          <w:p w:rsidR="00647B1B" w:rsidRDefault="00647B1B">
            <w:pPr>
              <w:pStyle w:val="a4"/>
              <w:spacing w:line="276" w:lineRule="auto"/>
              <w:rPr>
                <w:lang w:val="uk-UA"/>
              </w:rPr>
            </w:pPr>
            <w:r>
              <w:rPr>
                <w:lang w:val="uk-UA"/>
              </w:rPr>
              <w:t> </w:t>
            </w:r>
          </w:p>
        </w:tc>
      </w:tr>
      <w:tr w:rsidR="00647B1B" w:rsidTr="00647B1B">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47B1B" w:rsidRDefault="00647B1B">
            <w:pPr>
              <w:pStyle w:val="a4"/>
              <w:spacing w:line="276" w:lineRule="auto"/>
              <w:rPr>
                <w:lang w:val="uk-UA"/>
              </w:rPr>
            </w:pPr>
            <w:r>
              <w:rPr>
                <w:lang w:val="uk-UA"/>
              </w:rPr>
              <w:t>Держава</w:t>
            </w:r>
          </w:p>
        </w:tc>
        <w:tc>
          <w:tcPr>
            <w:tcW w:w="1423" w:type="pct"/>
            <w:tcBorders>
              <w:top w:val="outset" w:sz="6" w:space="0" w:color="auto"/>
              <w:left w:val="outset" w:sz="6" w:space="0" w:color="auto"/>
              <w:bottom w:val="outset" w:sz="6" w:space="0" w:color="auto"/>
              <w:right w:val="outset" w:sz="6" w:space="0" w:color="auto"/>
            </w:tcBorders>
            <w:hideMark/>
          </w:tcPr>
          <w:p w:rsidR="00647B1B" w:rsidRDefault="00647B1B">
            <w:pPr>
              <w:pStyle w:val="a4"/>
              <w:spacing w:line="276" w:lineRule="auto"/>
              <w:jc w:val="center"/>
              <w:rPr>
                <w:lang w:val="en-US"/>
              </w:rPr>
            </w:pPr>
            <w:r>
              <w:rPr>
                <w:lang w:val="en-US"/>
              </w:rPr>
              <w:t>V</w:t>
            </w:r>
          </w:p>
        </w:tc>
        <w:tc>
          <w:tcPr>
            <w:tcW w:w="1276" w:type="pct"/>
            <w:tcBorders>
              <w:top w:val="outset" w:sz="6" w:space="0" w:color="auto"/>
              <w:left w:val="outset" w:sz="6" w:space="0" w:color="auto"/>
              <w:bottom w:val="outset" w:sz="6" w:space="0" w:color="auto"/>
              <w:right w:val="outset" w:sz="6" w:space="0" w:color="auto"/>
            </w:tcBorders>
            <w:hideMark/>
          </w:tcPr>
          <w:p w:rsidR="00647B1B" w:rsidRDefault="00647B1B">
            <w:pPr>
              <w:pStyle w:val="a4"/>
              <w:spacing w:line="276" w:lineRule="auto"/>
              <w:rPr>
                <w:lang w:val="uk-UA"/>
              </w:rPr>
            </w:pPr>
            <w:r>
              <w:rPr>
                <w:lang w:val="uk-UA"/>
              </w:rPr>
              <w:t> </w:t>
            </w:r>
          </w:p>
        </w:tc>
      </w:tr>
      <w:tr w:rsidR="00647B1B" w:rsidTr="00647B1B">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47B1B" w:rsidRDefault="00647B1B">
            <w:pPr>
              <w:pStyle w:val="a4"/>
              <w:spacing w:line="276" w:lineRule="auto"/>
              <w:rPr>
                <w:lang w:val="uk-UA"/>
              </w:rPr>
            </w:pPr>
            <w:r>
              <w:rPr>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hideMark/>
          </w:tcPr>
          <w:p w:rsidR="00647B1B" w:rsidRDefault="00647B1B">
            <w:pPr>
              <w:pStyle w:val="a4"/>
              <w:spacing w:line="276" w:lineRule="auto"/>
              <w:jc w:val="center"/>
              <w:rPr>
                <w:lang w:val="en-US"/>
              </w:rPr>
            </w:pPr>
            <w:r>
              <w:rPr>
                <w:lang w:val="en-US"/>
              </w:rPr>
              <w:t>V</w:t>
            </w:r>
          </w:p>
        </w:tc>
        <w:tc>
          <w:tcPr>
            <w:tcW w:w="1276" w:type="pct"/>
            <w:tcBorders>
              <w:top w:val="outset" w:sz="6" w:space="0" w:color="auto"/>
              <w:left w:val="outset" w:sz="6" w:space="0" w:color="auto"/>
              <w:bottom w:val="outset" w:sz="6" w:space="0" w:color="auto"/>
              <w:right w:val="outset" w:sz="6" w:space="0" w:color="auto"/>
            </w:tcBorders>
            <w:hideMark/>
          </w:tcPr>
          <w:p w:rsidR="00647B1B" w:rsidRDefault="00647B1B">
            <w:pPr>
              <w:pStyle w:val="a4"/>
              <w:spacing w:line="276" w:lineRule="auto"/>
              <w:rPr>
                <w:lang w:val="uk-UA"/>
              </w:rPr>
            </w:pPr>
            <w:r>
              <w:rPr>
                <w:lang w:val="uk-UA"/>
              </w:rPr>
              <w:t> </w:t>
            </w:r>
          </w:p>
        </w:tc>
      </w:tr>
      <w:tr w:rsidR="00647B1B" w:rsidTr="00647B1B">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47B1B" w:rsidRDefault="00647B1B">
            <w:pPr>
              <w:pStyle w:val="a4"/>
              <w:spacing w:line="276" w:lineRule="auto"/>
              <w:rPr>
                <w:lang w:val="uk-UA"/>
              </w:rPr>
            </w:pPr>
            <w:r>
              <w:rPr>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hideMark/>
          </w:tcPr>
          <w:p w:rsidR="00647B1B" w:rsidRDefault="00647B1B">
            <w:pPr>
              <w:pStyle w:val="a4"/>
              <w:spacing w:line="276" w:lineRule="auto"/>
              <w:jc w:val="center"/>
              <w:rPr>
                <w:lang w:val="uk-UA"/>
              </w:rPr>
            </w:pPr>
            <w:r>
              <w:rPr>
                <w:lang w:val="en-US"/>
              </w:rPr>
              <w:t>V</w:t>
            </w:r>
          </w:p>
        </w:tc>
        <w:tc>
          <w:tcPr>
            <w:tcW w:w="1276" w:type="pct"/>
            <w:tcBorders>
              <w:top w:val="outset" w:sz="6" w:space="0" w:color="auto"/>
              <w:left w:val="outset" w:sz="6" w:space="0" w:color="auto"/>
              <w:bottom w:val="outset" w:sz="6" w:space="0" w:color="auto"/>
              <w:right w:val="outset" w:sz="6" w:space="0" w:color="auto"/>
            </w:tcBorders>
            <w:hideMark/>
          </w:tcPr>
          <w:p w:rsidR="00647B1B" w:rsidRDefault="00647B1B">
            <w:pPr>
              <w:pStyle w:val="a4"/>
              <w:spacing w:line="276" w:lineRule="auto"/>
              <w:rPr>
                <w:lang w:val="uk-UA"/>
              </w:rPr>
            </w:pPr>
            <w:r>
              <w:rPr>
                <w:lang w:val="uk-UA"/>
              </w:rPr>
              <w:t> </w:t>
            </w:r>
          </w:p>
        </w:tc>
      </w:tr>
    </w:tbl>
    <w:p w:rsidR="00647B1B" w:rsidRDefault="00647B1B" w:rsidP="00647B1B">
      <w:pPr>
        <w:pStyle w:val="Default"/>
        <w:ind w:firstLine="708"/>
        <w:jc w:val="both"/>
        <w:rPr>
          <w:lang w:val="uk-UA"/>
        </w:rPr>
      </w:pPr>
    </w:p>
    <w:p w:rsidR="00647B1B" w:rsidRDefault="00647B1B" w:rsidP="00647B1B">
      <w:pPr>
        <w:pStyle w:val="Default"/>
        <w:ind w:firstLine="708"/>
        <w:jc w:val="both"/>
      </w:pPr>
      <w:proofErr w:type="spellStart"/>
      <w:r>
        <w:t>Відповідно</w:t>
      </w:r>
      <w:proofErr w:type="spellEnd"/>
      <w:r>
        <w:t xml:space="preserve"> до </w:t>
      </w:r>
      <w:proofErr w:type="spellStart"/>
      <w:r>
        <w:t>діючого</w:t>
      </w:r>
      <w:proofErr w:type="spellEnd"/>
      <w:r>
        <w:t xml:space="preserve"> </w:t>
      </w:r>
      <w:proofErr w:type="spellStart"/>
      <w:r>
        <w:t>законодавства</w:t>
      </w:r>
      <w:proofErr w:type="spellEnd"/>
      <w:r>
        <w:t xml:space="preserve"> </w:t>
      </w:r>
      <w:proofErr w:type="spellStart"/>
      <w:r>
        <w:t>місцеві</w:t>
      </w:r>
      <w:proofErr w:type="spellEnd"/>
      <w:r>
        <w:t xml:space="preserve"> </w:t>
      </w:r>
      <w:proofErr w:type="spellStart"/>
      <w:r>
        <w:t>податки</w:t>
      </w:r>
      <w:proofErr w:type="spellEnd"/>
      <w:r>
        <w:t xml:space="preserve">, </w:t>
      </w:r>
      <w:proofErr w:type="spellStart"/>
      <w:r>
        <w:t>їх</w:t>
      </w:r>
      <w:proofErr w:type="spellEnd"/>
      <w:r>
        <w:t xml:space="preserve"> ставки та </w:t>
      </w:r>
      <w:proofErr w:type="gramStart"/>
      <w:r>
        <w:rPr>
          <w:lang w:val="uk-UA"/>
        </w:rPr>
        <w:t>п</w:t>
      </w:r>
      <w:proofErr w:type="gramEnd"/>
      <w:r>
        <w:rPr>
          <w:lang w:val="uk-UA"/>
        </w:rPr>
        <w:t>ільги</w:t>
      </w:r>
      <w:r>
        <w:t xml:space="preserve"> </w:t>
      </w:r>
      <w:proofErr w:type="spellStart"/>
      <w:r>
        <w:t>затверджуються</w:t>
      </w:r>
      <w:proofErr w:type="spellEnd"/>
      <w:r>
        <w:t xml:space="preserve"> </w:t>
      </w:r>
      <w:r>
        <w:rPr>
          <w:lang w:val="uk-UA"/>
        </w:rPr>
        <w:t xml:space="preserve">сільською </w:t>
      </w:r>
      <w:r>
        <w:t xml:space="preserve">радою. </w:t>
      </w:r>
    </w:p>
    <w:p w:rsidR="00647B1B" w:rsidRDefault="00647B1B" w:rsidP="00647B1B">
      <w:pPr>
        <w:pStyle w:val="a8"/>
        <w:tabs>
          <w:tab w:val="left" w:pos="709"/>
        </w:tabs>
        <w:spacing w:after="0" w:line="240" w:lineRule="auto"/>
        <w:ind w:left="0"/>
        <w:jc w:val="both"/>
        <w:rPr>
          <w:rFonts w:ascii="Times New Roman" w:hAnsi="Times New Roman"/>
          <w:color w:val="000000"/>
          <w:sz w:val="24"/>
          <w:szCs w:val="24"/>
          <w:shd w:val="clear" w:color="auto" w:fill="FFFFFF"/>
          <w:lang w:val="uk-UA"/>
        </w:rPr>
      </w:pPr>
      <w:r>
        <w:rPr>
          <w:rFonts w:ascii="Times New Roman" w:hAnsi="Times New Roman"/>
          <w:sz w:val="24"/>
          <w:szCs w:val="24"/>
          <w:lang w:val="uk-UA"/>
        </w:rPr>
        <w:tab/>
        <w:t xml:space="preserve">Проблема не може бути розв’язана за допомогою діючих регуляторних актів, у зв’язку з прийняттям постанови Кабінету Міністрів України від 24 травня 2017 року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з урахуванням </w:t>
      </w:r>
      <w:r>
        <w:rPr>
          <w:rFonts w:ascii="Times New Roman" w:hAnsi="Times New Roman"/>
          <w:color w:val="000000"/>
          <w:sz w:val="24"/>
          <w:szCs w:val="24"/>
          <w:shd w:val="clear" w:color="auto" w:fill="FFFFFF"/>
          <w:lang w:val="uk-UA"/>
        </w:rPr>
        <w:t>Державного класифікатору будівель та споруд</w:t>
      </w:r>
      <w:r>
        <w:rPr>
          <w:rFonts w:ascii="Times New Roman" w:hAnsi="Times New Roman"/>
          <w:color w:val="000000"/>
          <w:sz w:val="24"/>
          <w:szCs w:val="24"/>
          <w:shd w:val="clear" w:color="auto" w:fill="FFFFFF"/>
        </w:rPr>
        <w:t> </w:t>
      </w:r>
      <w:hyperlink r:id="rId5" w:history="1">
        <w:proofErr w:type="spellStart"/>
        <w:r>
          <w:rPr>
            <w:rStyle w:val="a3"/>
            <w:sz w:val="24"/>
            <w:szCs w:val="24"/>
            <w:shd w:val="clear" w:color="auto" w:fill="FFFFFF"/>
            <w:lang w:val="uk-UA"/>
          </w:rPr>
          <w:t>ДК</w:t>
        </w:r>
        <w:proofErr w:type="spellEnd"/>
        <w:r>
          <w:rPr>
            <w:rStyle w:val="a3"/>
            <w:sz w:val="24"/>
            <w:szCs w:val="24"/>
            <w:shd w:val="clear" w:color="auto" w:fill="FFFFFF"/>
            <w:lang w:val="uk-UA"/>
          </w:rPr>
          <w:t xml:space="preserve"> 018-2000</w:t>
        </w:r>
      </w:hyperlink>
      <w:r>
        <w:rPr>
          <w:rFonts w:ascii="Times New Roman" w:hAnsi="Times New Roman"/>
          <w:sz w:val="24"/>
          <w:szCs w:val="24"/>
          <w:shd w:val="clear" w:color="auto" w:fill="FFFFFF"/>
        </w:rPr>
        <w:t> </w:t>
      </w:r>
      <w:r>
        <w:rPr>
          <w:rFonts w:ascii="Times New Roman" w:hAnsi="Times New Roman"/>
          <w:color w:val="000000"/>
          <w:sz w:val="24"/>
          <w:szCs w:val="24"/>
          <w:shd w:val="clear" w:color="auto" w:fill="FFFFFF"/>
          <w:lang w:val="uk-UA"/>
        </w:rPr>
        <w:t>затвердженого наказом Державного комітету України по стандартизації, метрології та сертифікації від 17.08.2000 № 507 (</w:t>
      </w:r>
      <w:proofErr w:type="spellStart"/>
      <w:r>
        <w:rPr>
          <w:rFonts w:ascii="Times New Roman" w:hAnsi="Times New Roman"/>
          <w:color w:val="000000"/>
          <w:sz w:val="24"/>
          <w:szCs w:val="24"/>
          <w:shd w:val="clear" w:color="auto" w:fill="FFFFFF"/>
          <w:lang w:val="uk-UA"/>
        </w:rPr>
        <w:t>ДК</w:t>
      </w:r>
      <w:proofErr w:type="spellEnd"/>
      <w:r>
        <w:rPr>
          <w:rFonts w:ascii="Times New Roman" w:hAnsi="Times New Roman"/>
          <w:color w:val="000000"/>
          <w:sz w:val="24"/>
          <w:szCs w:val="24"/>
          <w:shd w:val="clear" w:color="auto" w:fill="FFFFFF"/>
          <w:lang w:val="uk-UA"/>
        </w:rPr>
        <w:t xml:space="preserve"> 018-2000).</w:t>
      </w:r>
    </w:p>
    <w:p w:rsidR="00647B1B" w:rsidRDefault="00647B1B" w:rsidP="00647B1B">
      <w:pPr>
        <w:pStyle w:val="a8"/>
        <w:tabs>
          <w:tab w:val="left" w:pos="709"/>
        </w:tabs>
        <w:spacing w:after="0" w:line="240" w:lineRule="auto"/>
        <w:ind w:left="0"/>
        <w:rPr>
          <w:rFonts w:ascii="Times New Roman" w:hAnsi="Times New Roman"/>
          <w:b/>
          <w:bCs/>
          <w:sz w:val="24"/>
          <w:szCs w:val="24"/>
          <w:lang w:val="uk-UA"/>
        </w:rPr>
      </w:pPr>
      <w:r>
        <w:rPr>
          <w:rFonts w:ascii="Times New Roman" w:hAnsi="Times New Roman"/>
          <w:b/>
          <w:bCs/>
          <w:sz w:val="24"/>
          <w:szCs w:val="24"/>
          <w:lang w:val="uk-UA"/>
        </w:rPr>
        <w:t xml:space="preserve">2. </w:t>
      </w:r>
      <w:proofErr w:type="spellStart"/>
      <w:proofErr w:type="gramStart"/>
      <w:r>
        <w:rPr>
          <w:rFonts w:ascii="Times New Roman" w:hAnsi="Times New Roman"/>
          <w:b/>
          <w:bCs/>
          <w:sz w:val="24"/>
          <w:szCs w:val="24"/>
        </w:rPr>
        <w:t>Ц</w:t>
      </w:r>
      <w:proofErr w:type="gramEnd"/>
      <w:r>
        <w:rPr>
          <w:rFonts w:ascii="Times New Roman" w:hAnsi="Times New Roman"/>
          <w:b/>
          <w:bCs/>
          <w:sz w:val="24"/>
          <w:szCs w:val="24"/>
        </w:rPr>
        <w:t>ілі</w:t>
      </w:r>
      <w:proofErr w:type="spellEnd"/>
      <w:r>
        <w:rPr>
          <w:rFonts w:ascii="Times New Roman" w:hAnsi="Times New Roman"/>
          <w:b/>
          <w:bCs/>
          <w:sz w:val="24"/>
          <w:szCs w:val="24"/>
        </w:rPr>
        <w:t xml:space="preserve"> державного </w:t>
      </w:r>
      <w:proofErr w:type="spellStart"/>
      <w:r>
        <w:rPr>
          <w:rFonts w:ascii="Times New Roman" w:hAnsi="Times New Roman"/>
          <w:b/>
          <w:bCs/>
          <w:sz w:val="24"/>
          <w:szCs w:val="24"/>
        </w:rPr>
        <w:t>регулювання</w:t>
      </w:r>
      <w:proofErr w:type="spellEnd"/>
    </w:p>
    <w:p w:rsidR="00647B1B" w:rsidRDefault="00647B1B" w:rsidP="00647B1B">
      <w:pPr>
        <w:pStyle w:val="Default"/>
        <w:jc w:val="both"/>
        <w:rPr>
          <w:lang w:val="uk-UA"/>
        </w:rPr>
      </w:pPr>
    </w:p>
    <w:p w:rsidR="00647B1B" w:rsidRDefault="00647B1B" w:rsidP="00647B1B">
      <w:pPr>
        <w:jc w:val="both"/>
        <w:rPr>
          <w:rStyle w:val="2"/>
          <w:sz w:val="24"/>
          <w:szCs w:val="24"/>
        </w:rPr>
      </w:pPr>
      <w:r>
        <w:rPr>
          <w:rStyle w:val="2"/>
          <w:sz w:val="24"/>
          <w:szCs w:val="24"/>
        </w:rPr>
        <w:t>Проект рішення розроблено з ціллю:</w:t>
      </w:r>
    </w:p>
    <w:p w:rsidR="00647B1B" w:rsidRDefault="00647B1B" w:rsidP="00647B1B">
      <w:pPr>
        <w:jc w:val="both"/>
        <w:rPr>
          <w:rStyle w:val="2"/>
          <w:sz w:val="24"/>
          <w:szCs w:val="24"/>
        </w:rPr>
      </w:pPr>
      <w:r>
        <w:rPr>
          <w:rStyle w:val="2"/>
          <w:sz w:val="24"/>
          <w:szCs w:val="24"/>
        </w:rPr>
        <w:t xml:space="preserve">- виконання вимог чинного законодавства; </w:t>
      </w:r>
    </w:p>
    <w:p w:rsidR="00647B1B" w:rsidRDefault="00647B1B" w:rsidP="00647B1B">
      <w:pPr>
        <w:jc w:val="both"/>
        <w:rPr>
          <w:rStyle w:val="2"/>
          <w:sz w:val="24"/>
          <w:szCs w:val="24"/>
        </w:rPr>
      </w:pPr>
      <w:r>
        <w:rPr>
          <w:rStyle w:val="2"/>
          <w:sz w:val="24"/>
          <w:szCs w:val="24"/>
        </w:rPr>
        <w:t xml:space="preserve">- врегулювання правовідносин між  </w:t>
      </w:r>
      <w:proofErr w:type="spellStart"/>
      <w:r>
        <w:rPr>
          <w:rStyle w:val="2"/>
          <w:sz w:val="24"/>
          <w:szCs w:val="24"/>
        </w:rPr>
        <w:t>Великоцькою</w:t>
      </w:r>
      <w:proofErr w:type="spellEnd"/>
      <w:r>
        <w:rPr>
          <w:rStyle w:val="2"/>
          <w:sz w:val="24"/>
          <w:szCs w:val="24"/>
        </w:rPr>
        <w:t xml:space="preserve"> сільською радою   та суб’єктами господарювання; </w:t>
      </w:r>
    </w:p>
    <w:p w:rsidR="00647B1B" w:rsidRDefault="00647B1B" w:rsidP="00647B1B">
      <w:pPr>
        <w:jc w:val="both"/>
        <w:rPr>
          <w:rStyle w:val="2"/>
          <w:sz w:val="24"/>
          <w:szCs w:val="24"/>
        </w:rPr>
      </w:pPr>
      <w:r>
        <w:rPr>
          <w:rStyle w:val="2"/>
          <w:sz w:val="24"/>
          <w:szCs w:val="24"/>
        </w:rPr>
        <w:t>- встановлення ставок місцевого податку на нерухоме майно, відмінне від земельної, які б враховували класифікацію об’єктів нерухомого майна, інтереси громадян з урахуванням рівня платоспроможності громадян, суб’єктів господарювання та дозволили  б збільшити надходження до сільського бюджету для виконання програм соціально – економічного розвитку села;</w:t>
      </w:r>
    </w:p>
    <w:p w:rsidR="00647B1B" w:rsidRDefault="00647B1B" w:rsidP="00647B1B">
      <w:pPr>
        <w:jc w:val="both"/>
      </w:pPr>
      <w:r>
        <w:rPr>
          <w:sz w:val="24"/>
          <w:szCs w:val="24"/>
        </w:rPr>
        <w:t>- встановити пільги щодо сплати місцевих податків і зборів;</w:t>
      </w:r>
    </w:p>
    <w:p w:rsidR="00647B1B" w:rsidRDefault="00647B1B" w:rsidP="00647B1B">
      <w:pPr>
        <w:jc w:val="both"/>
        <w:rPr>
          <w:rStyle w:val="2"/>
        </w:rPr>
      </w:pPr>
      <w:r>
        <w:rPr>
          <w:rStyle w:val="2"/>
          <w:sz w:val="24"/>
          <w:szCs w:val="24"/>
        </w:rPr>
        <w:t>- здійснення планування та прогнозування надходжень до місцевого бюджету;</w:t>
      </w:r>
    </w:p>
    <w:p w:rsidR="00647B1B" w:rsidRDefault="00647B1B" w:rsidP="00647B1B">
      <w:pPr>
        <w:jc w:val="both"/>
      </w:pPr>
      <w:r>
        <w:rPr>
          <w:sz w:val="24"/>
          <w:szCs w:val="24"/>
        </w:rPr>
        <w:t>- відкритість процедури, прозорість дій органу місцевого самоврядування при вирішенні питань щодо механізму справляння та порядку сплати податку.</w:t>
      </w:r>
    </w:p>
    <w:p w:rsidR="00647B1B" w:rsidRDefault="00647B1B" w:rsidP="00647B1B">
      <w:pPr>
        <w:pStyle w:val="3"/>
        <w:spacing w:before="120" w:beforeAutospacing="0" w:after="0" w:afterAutospacing="0"/>
        <w:jc w:val="center"/>
        <w:rPr>
          <w:sz w:val="24"/>
          <w:szCs w:val="24"/>
          <w:lang w:val="uk-UA"/>
        </w:rPr>
      </w:pPr>
    </w:p>
    <w:p w:rsidR="00647B1B" w:rsidRDefault="00647B1B" w:rsidP="00647B1B">
      <w:pPr>
        <w:pStyle w:val="3"/>
        <w:spacing w:before="120" w:beforeAutospacing="0" w:after="0" w:afterAutospacing="0"/>
        <w:jc w:val="center"/>
        <w:rPr>
          <w:sz w:val="24"/>
          <w:szCs w:val="24"/>
          <w:lang w:val="uk-UA"/>
        </w:rPr>
      </w:pPr>
      <w:r>
        <w:rPr>
          <w:sz w:val="24"/>
          <w:szCs w:val="24"/>
          <w:lang w:val="uk-UA"/>
        </w:rPr>
        <w:t>3. Визначення та оцінка альтернативних способів досягнення цілей</w:t>
      </w:r>
    </w:p>
    <w:p w:rsidR="00647B1B" w:rsidRDefault="00647B1B" w:rsidP="00647B1B">
      <w:pPr>
        <w:pStyle w:val="a4"/>
        <w:spacing w:before="120" w:beforeAutospacing="0" w:after="0" w:afterAutospacing="0"/>
        <w:jc w:val="both"/>
        <w:rPr>
          <w:i/>
          <w:lang w:val="uk-UA"/>
        </w:rPr>
      </w:pPr>
      <w:r>
        <w:rPr>
          <w:i/>
          <w:lang w:val="uk-UA"/>
        </w:rPr>
        <w:t>1. Визначення альтернативних способів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75"/>
        <w:gridCol w:w="6942"/>
      </w:tblGrid>
      <w:tr w:rsidR="00647B1B" w:rsidTr="00647B1B">
        <w:trPr>
          <w:tblCellSpacing w:w="22" w:type="dxa"/>
        </w:trPr>
        <w:tc>
          <w:tcPr>
            <w:tcW w:w="1430" w:type="pct"/>
            <w:tcBorders>
              <w:top w:val="outset" w:sz="6" w:space="0" w:color="auto"/>
              <w:left w:val="outset" w:sz="6" w:space="0" w:color="auto"/>
              <w:bottom w:val="outset" w:sz="6" w:space="0" w:color="auto"/>
              <w:right w:val="outset" w:sz="6" w:space="0" w:color="auto"/>
            </w:tcBorders>
            <w:hideMark/>
          </w:tcPr>
          <w:p w:rsidR="00647B1B" w:rsidRDefault="00647B1B">
            <w:pPr>
              <w:pStyle w:val="a4"/>
              <w:spacing w:line="276" w:lineRule="auto"/>
              <w:jc w:val="center"/>
              <w:rPr>
                <w:lang w:val="uk-UA"/>
              </w:rPr>
            </w:pPr>
            <w:r>
              <w:rPr>
                <w:lang w:val="uk-UA"/>
              </w:rPr>
              <w:t>Вид альтернативи</w:t>
            </w:r>
          </w:p>
        </w:tc>
        <w:tc>
          <w:tcPr>
            <w:tcW w:w="3501" w:type="pct"/>
            <w:tcBorders>
              <w:top w:val="outset" w:sz="6" w:space="0" w:color="auto"/>
              <w:left w:val="outset" w:sz="6" w:space="0" w:color="auto"/>
              <w:bottom w:val="outset" w:sz="6" w:space="0" w:color="auto"/>
              <w:right w:val="outset" w:sz="6" w:space="0" w:color="auto"/>
            </w:tcBorders>
            <w:hideMark/>
          </w:tcPr>
          <w:p w:rsidR="00647B1B" w:rsidRDefault="00647B1B">
            <w:pPr>
              <w:pStyle w:val="a4"/>
              <w:spacing w:line="276" w:lineRule="auto"/>
              <w:jc w:val="center"/>
              <w:rPr>
                <w:lang w:val="uk-UA"/>
              </w:rPr>
            </w:pPr>
            <w:r>
              <w:rPr>
                <w:lang w:val="uk-UA"/>
              </w:rPr>
              <w:t>Опис альтернативи</w:t>
            </w:r>
          </w:p>
        </w:tc>
      </w:tr>
      <w:tr w:rsidR="00647B1B" w:rsidTr="00647B1B">
        <w:trPr>
          <w:trHeight w:val="2567"/>
          <w:tblCellSpacing w:w="22" w:type="dxa"/>
        </w:trPr>
        <w:tc>
          <w:tcPr>
            <w:tcW w:w="1430" w:type="pct"/>
            <w:tcBorders>
              <w:top w:val="outset" w:sz="6" w:space="0" w:color="auto"/>
              <w:left w:val="outset" w:sz="6" w:space="0" w:color="auto"/>
              <w:bottom w:val="nil"/>
              <w:right w:val="outset" w:sz="6" w:space="0" w:color="auto"/>
            </w:tcBorders>
            <w:hideMark/>
          </w:tcPr>
          <w:p w:rsidR="00647B1B" w:rsidRDefault="00647B1B">
            <w:pPr>
              <w:pStyle w:val="a4"/>
              <w:spacing w:line="276" w:lineRule="auto"/>
              <w:rPr>
                <w:rStyle w:val="2"/>
                <w:lang w:val="uk-UA"/>
              </w:rPr>
            </w:pPr>
            <w:r>
              <w:rPr>
                <w:rStyle w:val="2"/>
                <w:lang w:val="uk-UA"/>
              </w:rPr>
              <w:t>Альтернатива № 1:</w:t>
            </w:r>
          </w:p>
          <w:p w:rsidR="00647B1B" w:rsidRDefault="00647B1B">
            <w:pPr>
              <w:pStyle w:val="a4"/>
              <w:spacing w:line="276" w:lineRule="auto"/>
            </w:pPr>
            <w:r>
              <w:rPr>
                <w:rStyle w:val="2"/>
                <w:lang w:val="uk-UA"/>
              </w:rPr>
              <w:t>Залишити існуючу на даний момент ситуацію без змін, не приймати рішення про становлення податку</w:t>
            </w:r>
          </w:p>
        </w:tc>
        <w:tc>
          <w:tcPr>
            <w:tcW w:w="3501" w:type="pct"/>
            <w:tcBorders>
              <w:top w:val="outset" w:sz="6" w:space="0" w:color="auto"/>
              <w:left w:val="outset" w:sz="6" w:space="0" w:color="auto"/>
              <w:bottom w:val="nil"/>
              <w:right w:val="outset" w:sz="6" w:space="0" w:color="auto"/>
            </w:tcBorders>
            <w:hideMark/>
          </w:tcPr>
          <w:p w:rsidR="00647B1B" w:rsidRDefault="00647B1B">
            <w:pPr>
              <w:spacing w:line="276" w:lineRule="auto"/>
              <w:rPr>
                <w:rStyle w:val="2"/>
                <w:sz w:val="24"/>
                <w:szCs w:val="24"/>
                <w:lang w:eastAsia="uk-UA"/>
              </w:rPr>
            </w:pPr>
            <w:r>
              <w:rPr>
                <w:rStyle w:val="2"/>
                <w:sz w:val="24"/>
                <w:szCs w:val="24"/>
                <w:lang w:val="ru-RU"/>
              </w:rPr>
              <w:t xml:space="preserve"> </w:t>
            </w:r>
            <w:r>
              <w:rPr>
                <w:rStyle w:val="2"/>
                <w:sz w:val="24"/>
                <w:szCs w:val="24"/>
              </w:rPr>
              <w:t xml:space="preserve">По закінченню 2018 року діюче  рішення має бути скасовано як таке, що не пройшло регуляторну процедуру і не поширюється на подальші періоди.  </w:t>
            </w:r>
          </w:p>
          <w:p w:rsidR="00647B1B" w:rsidRDefault="00647B1B">
            <w:pPr>
              <w:pStyle w:val="a4"/>
              <w:spacing w:line="276" w:lineRule="auto"/>
              <w:rPr>
                <w:rStyle w:val="2"/>
                <w:lang w:val="uk-UA"/>
              </w:rPr>
            </w:pPr>
            <w:r>
              <w:rPr>
                <w:lang w:val="uk-UA"/>
              </w:rPr>
              <w:t> Відповідно до підпункту 12.3.5 пункту12.3 статті 12 Податкового кодексу України  податок у 2019 році  буде справлятися виходячи з норм Кодексу із застосуванням мінімальних ставок,  що суттєво погіршить надходження до місцевого бюджету.</w:t>
            </w:r>
          </w:p>
        </w:tc>
      </w:tr>
      <w:tr w:rsidR="00647B1B" w:rsidTr="00647B1B">
        <w:trPr>
          <w:trHeight w:val="2767"/>
          <w:tblCellSpacing w:w="22" w:type="dxa"/>
        </w:trPr>
        <w:tc>
          <w:tcPr>
            <w:tcW w:w="1430" w:type="pct"/>
            <w:tcBorders>
              <w:top w:val="outset" w:sz="6" w:space="0" w:color="auto"/>
              <w:left w:val="outset" w:sz="6" w:space="0" w:color="auto"/>
              <w:bottom w:val="outset" w:sz="6" w:space="0" w:color="auto"/>
              <w:right w:val="outset" w:sz="6" w:space="0" w:color="auto"/>
            </w:tcBorders>
            <w:hideMark/>
          </w:tcPr>
          <w:p w:rsidR="00647B1B" w:rsidRDefault="00647B1B">
            <w:pPr>
              <w:pStyle w:val="a4"/>
              <w:spacing w:line="276" w:lineRule="auto"/>
              <w:rPr>
                <w:rStyle w:val="2"/>
                <w:lang w:val="uk-UA"/>
              </w:rPr>
            </w:pPr>
            <w:r>
              <w:rPr>
                <w:rStyle w:val="2"/>
                <w:lang w:val="uk-UA"/>
              </w:rPr>
              <w:t>Альтернатива № 2:</w:t>
            </w:r>
          </w:p>
          <w:p w:rsidR="00647B1B" w:rsidRDefault="00647B1B">
            <w:pPr>
              <w:spacing w:line="276" w:lineRule="auto"/>
              <w:jc w:val="both"/>
              <w:rPr>
                <w:rStyle w:val="2"/>
                <w:sz w:val="24"/>
                <w:szCs w:val="24"/>
              </w:rPr>
            </w:pPr>
            <w:r>
              <w:rPr>
                <w:rStyle w:val="2"/>
                <w:sz w:val="24"/>
                <w:szCs w:val="24"/>
              </w:rPr>
              <w:t>Прийняття регуляторного акта,  який повністю узгоджуються з Податковим Кодексом України та враховують особливості території.</w:t>
            </w:r>
          </w:p>
        </w:tc>
        <w:tc>
          <w:tcPr>
            <w:tcW w:w="3501" w:type="pct"/>
            <w:tcBorders>
              <w:top w:val="outset" w:sz="6" w:space="0" w:color="auto"/>
              <w:left w:val="outset" w:sz="6" w:space="0" w:color="auto"/>
              <w:bottom w:val="outset" w:sz="6" w:space="0" w:color="auto"/>
              <w:right w:val="outset" w:sz="6" w:space="0" w:color="auto"/>
            </w:tcBorders>
          </w:tcPr>
          <w:p w:rsidR="00647B1B" w:rsidRDefault="00647B1B">
            <w:pPr>
              <w:spacing w:line="276" w:lineRule="auto"/>
              <w:rPr>
                <w:rStyle w:val="2"/>
                <w:sz w:val="24"/>
                <w:szCs w:val="24"/>
                <w:lang w:eastAsia="uk-UA"/>
              </w:rPr>
            </w:pPr>
            <w:r>
              <w:rPr>
                <w:rStyle w:val="2"/>
                <w:sz w:val="24"/>
                <w:szCs w:val="24"/>
              </w:rPr>
              <w:t>Забезпечує досягнення цілей державного регулювання.</w:t>
            </w:r>
          </w:p>
          <w:p w:rsidR="00647B1B" w:rsidRDefault="00647B1B">
            <w:pPr>
              <w:spacing w:line="276" w:lineRule="auto"/>
              <w:rPr>
                <w:rStyle w:val="2"/>
                <w:sz w:val="24"/>
                <w:szCs w:val="24"/>
              </w:rPr>
            </w:pPr>
            <w:r>
              <w:rPr>
                <w:rStyle w:val="2"/>
                <w:sz w:val="24"/>
                <w:szCs w:val="24"/>
              </w:rPr>
              <w:t>Враховує пропозиції фізичних та юридичних осіб, які прийняли участь в обговорені проекту рішення.</w:t>
            </w:r>
          </w:p>
          <w:p w:rsidR="00647B1B" w:rsidRDefault="00647B1B">
            <w:pPr>
              <w:spacing w:line="276" w:lineRule="auto"/>
              <w:rPr>
                <w:rStyle w:val="2"/>
                <w:sz w:val="24"/>
                <w:szCs w:val="24"/>
              </w:rPr>
            </w:pPr>
            <w:r>
              <w:rPr>
                <w:rStyle w:val="2"/>
                <w:sz w:val="24"/>
                <w:szCs w:val="24"/>
              </w:rPr>
              <w:t>Враховує особливості території та платоспроможність мешканців сільської ради.</w:t>
            </w:r>
          </w:p>
          <w:p w:rsidR="00647B1B" w:rsidRDefault="00647B1B">
            <w:pPr>
              <w:spacing w:line="276" w:lineRule="auto"/>
              <w:rPr>
                <w:rStyle w:val="2"/>
                <w:sz w:val="24"/>
                <w:szCs w:val="24"/>
              </w:rPr>
            </w:pPr>
            <w:r>
              <w:rPr>
                <w:rStyle w:val="2"/>
                <w:sz w:val="24"/>
                <w:szCs w:val="24"/>
              </w:rPr>
              <w:t>Забезпечує прозорість дій влади, створює умови для активізації участі громади у прийнятті рішень</w:t>
            </w:r>
          </w:p>
          <w:p w:rsidR="00647B1B" w:rsidRDefault="00647B1B">
            <w:pPr>
              <w:spacing w:line="276" w:lineRule="auto"/>
              <w:rPr>
                <w:lang w:eastAsia="uk-UA"/>
              </w:rPr>
            </w:pPr>
          </w:p>
        </w:tc>
      </w:tr>
      <w:tr w:rsidR="00647B1B" w:rsidTr="00647B1B">
        <w:trPr>
          <w:trHeight w:val="2767"/>
          <w:tblCellSpacing w:w="22" w:type="dxa"/>
        </w:trPr>
        <w:tc>
          <w:tcPr>
            <w:tcW w:w="1430" w:type="pct"/>
            <w:tcBorders>
              <w:top w:val="outset" w:sz="6" w:space="0" w:color="auto"/>
              <w:left w:val="outset" w:sz="6" w:space="0" w:color="auto"/>
              <w:bottom w:val="outset" w:sz="6" w:space="0" w:color="auto"/>
              <w:right w:val="outset" w:sz="6" w:space="0" w:color="auto"/>
            </w:tcBorders>
            <w:vAlign w:val="center"/>
            <w:hideMark/>
          </w:tcPr>
          <w:p w:rsidR="00647B1B" w:rsidRDefault="00647B1B">
            <w:pPr>
              <w:spacing w:before="100" w:beforeAutospacing="1" w:after="100" w:afterAutospacing="1" w:line="276" w:lineRule="auto"/>
              <w:jc w:val="both"/>
              <w:rPr>
                <w:color w:val="000000"/>
                <w:sz w:val="24"/>
                <w:szCs w:val="24"/>
                <w:lang w:eastAsia="uk-UA"/>
              </w:rPr>
            </w:pPr>
            <w:r>
              <w:rPr>
                <w:color w:val="000000"/>
                <w:sz w:val="24"/>
                <w:szCs w:val="24"/>
                <w:lang w:eastAsia="uk-UA"/>
              </w:rPr>
              <w:t xml:space="preserve"> Альтернатива № 3: Встановлення максимальних ставок місцевих податків </w:t>
            </w:r>
          </w:p>
        </w:tc>
        <w:tc>
          <w:tcPr>
            <w:tcW w:w="3501" w:type="pct"/>
            <w:tcBorders>
              <w:top w:val="outset" w:sz="6" w:space="0" w:color="auto"/>
              <w:left w:val="outset" w:sz="6" w:space="0" w:color="auto"/>
              <w:bottom w:val="outset" w:sz="6" w:space="0" w:color="auto"/>
              <w:right w:val="outset" w:sz="6" w:space="0" w:color="auto"/>
            </w:tcBorders>
            <w:vAlign w:val="center"/>
            <w:hideMark/>
          </w:tcPr>
          <w:p w:rsidR="00647B1B" w:rsidRDefault="00647B1B">
            <w:pPr>
              <w:spacing w:line="276" w:lineRule="auto"/>
              <w:jc w:val="both"/>
              <w:rPr>
                <w:color w:val="000000"/>
                <w:sz w:val="24"/>
                <w:szCs w:val="24"/>
                <w:lang w:eastAsia="uk-UA"/>
              </w:rPr>
            </w:pPr>
            <w:r>
              <w:rPr>
                <w:sz w:val="24"/>
                <w:szCs w:val="24"/>
              </w:rPr>
              <w:t xml:space="preserve">Дає можливість встановити максимальні розміри ставок податку на всій території сільської ради відповідно вимогам Податкового законодавства, встановлення  пільг по сплаті податку для державних та комунальних підприємств та організацій, забезпечує прозорість дій ради. </w:t>
            </w:r>
          </w:p>
        </w:tc>
      </w:tr>
    </w:tbl>
    <w:p w:rsidR="00647B1B" w:rsidRDefault="00647B1B" w:rsidP="00647B1B">
      <w:pPr>
        <w:rPr>
          <w:b/>
          <w:sz w:val="24"/>
          <w:szCs w:val="24"/>
        </w:rPr>
      </w:pPr>
    </w:p>
    <w:p w:rsidR="00647B1B" w:rsidRDefault="00647B1B" w:rsidP="00647B1B">
      <w:pPr>
        <w:rPr>
          <w:b/>
          <w:sz w:val="24"/>
          <w:szCs w:val="24"/>
        </w:rPr>
      </w:pPr>
      <w:r>
        <w:rPr>
          <w:b/>
          <w:sz w:val="24"/>
          <w:szCs w:val="24"/>
        </w:rPr>
        <w:t xml:space="preserve"> Оцінка вибраних альтернативних способів досягнення цілей</w:t>
      </w:r>
    </w:p>
    <w:p w:rsidR="00647B1B" w:rsidRDefault="00647B1B" w:rsidP="00647B1B">
      <w:pPr>
        <w:rPr>
          <w:i/>
          <w:sz w:val="24"/>
          <w:szCs w:val="24"/>
        </w:rPr>
      </w:pPr>
      <w:r>
        <w:rPr>
          <w:sz w:val="24"/>
          <w:szCs w:val="24"/>
        </w:rPr>
        <w:t xml:space="preserve"> </w:t>
      </w:r>
      <w:r>
        <w:rPr>
          <w:i/>
          <w:sz w:val="24"/>
          <w:szCs w:val="24"/>
        </w:rPr>
        <w:t xml:space="preserve">Оцінка впливу на сферу інтересів органів місцевого самоврядування </w:t>
      </w:r>
    </w:p>
    <w:tbl>
      <w:tblPr>
        <w:tblW w:w="0" w:type="auto"/>
        <w:tblInd w:w="-5" w:type="dxa"/>
        <w:tblLayout w:type="fixed"/>
        <w:tblLook w:val="04A0"/>
      </w:tblPr>
      <w:tblGrid>
        <w:gridCol w:w="2628"/>
        <w:gridCol w:w="3941"/>
        <w:gridCol w:w="3295"/>
      </w:tblGrid>
      <w:tr w:rsidR="00647B1B" w:rsidTr="00647B1B">
        <w:tc>
          <w:tcPr>
            <w:tcW w:w="2628" w:type="dxa"/>
            <w:tcBorders>
              <w:top w:val="single" w:sz="4" w:space="0" w:color="000000"/>
              <w:left w:val="single" w:sz="4" w:space="0" w:color="000000"/>
              <w:bottom w:val="single" w:sz="4" w:space="0" w:color="000000"/>
              <w:right w:val="nil"/>
            </w:tcBorders>
            <w:hideMark/>
          </w:tcPr>
          <w:p w:rsidR="00647B1B" w:rsidRDefault="00647B1B">
            <w:pPr>
              <w:spacing w:line="276" w:lineRule="auto"/>
              <w:rPr>
                <w:b/>
                <w:sz w:val="24"/>
                <w:szCs w:val="24"/>
              </w:rPr>
            </w:pPr>
            <w:r>
              <w:rPr>
                <w:b/>
                <w:sz w:val="24"/>
                <w:szCs w:val="24"/>
              </w:rPr>
              <w:t>Вид альтернативи</w:t>
            </w:r>
          </w:p>
        </w:tc>
        <w:tc>
          <w:tcPr>
            <w:tcW w:w="3941" w:type="dxa"/>
            <w:tcBorders>
              <w:top w:val="single" w:sz="4" w:space="0" w:color="000000"/>
              <w:left w:val="single" w:sz="4" w:space="0" w:color="000000"/>
              <w:bottom w:val="single" w:sz="4" w:space="0" w:color="000000"/>
              <w:right w:val="nil"/>
            </w:tcBorders>
            <w:hideMark/>
          </w:tcPr>
          <w:p w:rsidR="00647B1B" w:rsidRDefault="00647B1B">
            <w:pPr>
              <w:spacing w:line="276" w:lineRule="auto"/>
              <w:rPr>
                <w:b/>
                <w:sz w:val="24"/>
                <w:szCs w:val="24"/>
              </w:rPr>
            </w:pPr>
            <w:r>
              <w:rPr>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pPr>
              <w:spacing w:line="276" w:lineRule="auto"/>
              <w:rPr>
                <w:b/>
              </w:rPr>
            </w:pPr>
            <w:r>
              <w:rPr>
                <w:b/>
                <w:sz w:val="24"/>
                <w:szCs w:val="24"/>
              </w:rPr>
              <w:t xml:space="preserve">  Витрати</w:t>
            </w:r>
          </w:p>
        </w:tc>
      </w:tr>
      <w:tr w:rsidR="00647B1B" w:rsidTr="00647B1B">
        <w:tc>
          <w:tcPr>
            <w:tcW w:w="2628"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sz w:val="24"/>
                <w:szCs w:val="24"/>
              </w:rPr>
              <w:t>Альтернатива 1</w:t>
            </w:r>
          </w:p>
        </w:tc>
        <w:tc>
          <w:tcPr>
            <w:tcW w:w="3941"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pPr>
              <w:spacing w:line="276" w:lineRule="auto"/>
            </w:pPr>
            <w:r>
              <w:rPr>
                <w:sz w:val="24"/>
                <w:szCs w:val="24"/>
              </w:rPr>
              <w:t>Відсутні</w:t>
            </w:r>
          </w:p>
        </w:tc>
      </w:tr>
      <w:tr w:rsidR="00647B1B" w:rsidTr="00647B1B">
        <w:tc>
          <w:tcPr>
            <w:tcW w:w="2628"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sz w:val="24"/>
                <w:szCs w:val="24"/>
              </w:rPr>
              <w:t>Альтернатива 2</w:t>
            </w:r>
          </w:p>
        </w:tc>
        <w:tc>
          <w:tcPr>
            <w:tcW w:w="3941" w:type="dxa"/>
            <w:tcBorders>
              <w:top w:val="single" w:sz="4" w:space="0" w:color="000000"/>
              <w:left w:val="single" w:sz="4" w:space="0" w:color="000000"/>
              <w:bottom w:val="single" w:sz="4" w:space="0" w:color="000000"/>
              <w:right w:val="nil"/>
            </w:tcBorders>
            <w:hideMark/>
          </w:tcPr>
          <w:p w:rsidR="00647B1B" w:rsidRDefault="00647B1B">
            <w:pPr>
              <w:spacing w:line="276" w:lineRule="auto"/>
              <w:jc w:val="both"/>
              <w:rPr>
                <w:sz w:val="24"/>
                <w:szCs w:val="24"/>
              </w:rPr>
            </w:pPr>
            <w:r>
              <w:rPr>
                <w:sz w:val="24"/>
                <w:szCs w:val="24"/>
              </w:rPr>
              <w:t>1. Забезпечить дотримання вимог Податкового кодексу України, реалізацію наданих органам місцевого самоврядування повноважень.</w:t>
            </w:r>
          </w:p>
          <w:p w:rsidR="00647B1B" w:rsidRDefault="00647B1B">
            <w:pPr>
              <w:spacing w:line="276" w:lineRule="auto"/>
              <w:jc w:val="both"/>
              <w:rPr>
                <w:sz w:val="24"/>
                <w:szCs w:val="24"/>
              </w:rPr>
            </w:pPr>
            <w:r>
              <w:rPr>
                <w:sz w:val="24"/>
                <w:szCs w:val="24"/>
              </w:rPr>
              <w:t xml:space="preserve">2. Забезпечить відповідні надходження до сільського бюджету від сплати податку на нерухоме майно, відмінне від земельної ділянки 3.Створить </w:t>
            </w:r>
            <w:r>
              <w:rPr>
                <w:sz w:val="24"/>
                <w:szCs w:val="24"/>
              </w:rPr>
              <w:lastRenderedPageBreak/>
              <w:t>сприятливі фінансові можливості сільської влади для задоволення соціальних та інших потреб територіальної громади.</w:t>
            </w:r>
          </w:p>
          <w:p w:rsidR="00647B1B" w:rsidRDefault="00647B1B">
            <w:pPr>
              <w:spacing w:line="276" w:lineRule="auto"/>
              <w:jc w:val="both"/>
              <w:rPr>
                <w:sz w:val="24"/>
                <w:szCs w:val="24"/>
              </w:rPr>
            </w:pPr>
            <w:r>
              <w:rPr>
                <w:sz w:val="24"/>
                <w:szCs w:val="24"/>
              </w:rPr>
              <w:t>4. Вдосконалить відносини між сільською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pPr>
              <w:spacing w:line="276" w:lineRule="auto"/>
            </w:pPr>
            <w:r>
              <w:rPr>
                <w:sz w:val="24"/>
                <w:szCs w:val="24"/>
              </w:rPr>
              <w:lastRenderedPageBreak/>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r w:rsidR="00647B1B" w:rsidTr="00647B1B">
        <w:tc>
          <w:tcPr>
            <w:tcW w:w="2628"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sz w:val="24"/>
                <w:szCs w:val="24"/>
              </w:rPr>
              <w:lastRenderedPageBreak/>
              <w:t>Альтернатива 3</w:t>
            </w:r>
          </w:p>
        </w:tc>
        <w:tc>
          <w:tcPr>
            <w:tcW w:w="3941"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sz w:val="24"/>
                <w:szCs w:val="24"/>
              </w:rPr>
              <w:t xml:space="preserve">1.Максимальні надходження коштів до бюджету. </w:t>
            </w:r>
          </w:p>
          <w:p w:rsidR="00647B1B" w:rsidRDefault="00647B1B">
            <w:pPr>
              <w:spacing w:line="276" w:lineRule="auto"/>
              <w:rPr>
                <w:sz w:val="24"/>
                <w:szCs w:val="24"/>
              </w:rPr>
            </w:pPr>
            <w:r>
              <w:rPr>
                <w:sz w:val="24"/>
                <w:szCs w:val="24"/>
              </w:rPr>
              <w:t xml:space="preserve">2.Спрямування надлишків на </w:t>
            </w:r>
            <w:proofErr w:type="spellStart"/>
            <w:r>
              <w:rPr>
                <w:sz w:val="24"/>
                <w:szCs w:val="24"/>
              </w:rPr>
              <w:t>соціально-</w:t>
            </w:r>
            <w:proofErr w:type="spellEnd"/>
            <w:r>
              <w:rPr>
                <w:sz w:val="24"/>
                <w:szCs w:val="24"/>
              </w:rPr>
              <w:t xml:space="preserve">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pPr>
              <w:spacing w:line="276" w:lineRule="auto"/>
              <w:rPr>
                <w:sz w:val="24"/>
                <w:szCs w:val="24"/>
              </w:rPr>
            </w:pPr>
            <w:r>
              <w:rPr>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647B1B" w:rsidRDefault="00647B1B" w:rsidP="00647B1B">
      <w:pPr>
        <w:rPr>
          <w:sz w:val="24"/>
          <w:szCs w:val="24"/>
        </w:rPr>
      </w:pPr>
    </w:p>
    <w:p w:rsidR="00647B1B" w:rsidRDefault="00647B1B" w:rsidP="00647B1B">
      <w:pPr>
        <w:pStyle w:val="a8"/>
        <w:tabs>
          <w:tab w:val="left" w:pos="709"/>
          <w:tab w:val="left" w:pos="2085"/>
        </w:tabs>
        <w:spacing w:after="0" w:line="240" w:lineRule="auto"/>
        <w:ind w:left="0" w:firstLine="709"/>
        <w:jc w:val="both"/>
        <w:rPr>
          <w:rFonts w:ascii="Times New Roman" w:hAnsi="Times New Roman"/>
          <w:color w:val="000000"/>
          <w:sz w:val="24"/>
          <w:szCs w:val="24"/>
          <w:lang w:val="uk-UA"/>
        </w:rPr>
      </w:pPr>
      <w:r>
        <w:rPr>
          <w:rFonts w:ascii="Times New Roman" w:hAnsi="Times New Roman"/>
          <w:color w:val="000000"/>
          <w:sz w:val="24"/>
          <w:szCs w:val="24"/>
          <w:lang w:val="uk-UA"/>
        </w:rPr>
        <w:t>Оцінка впливу на сферу інтересів громадян</w:t>
      </w: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232"/>
        <w:gridCol w:w="4536"/>
        <w:gridCol w:w="2803"/>
      </w:tblGrid>
      <w:tr w:rsidR="00647B1B" w:rsidTr="00647B1B">
        <w:tc>
          <w:tcPr>
            <w:tcW w:w="2232"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Вид альтернативи </w:t>
            </w:r>
          </w:p>
        </w:tc>
        <w:tc>
          <w:tcPr>
            <w:tcW w:w="4536"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Вигоди </w:t>
            </w:r>
          </w:p>
        </w:tc>
        <w:tc>
          <w:tcPr>
            <w:tcW w:w="2803"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Витрати </w:t>
            </w:r>
          </w:p>
        </w:tc>
      </w:tr>
      <w:tr w:rsidR="00647B1B" w:rsidTr="00647B1B">
        <w:tc>
          <w:tcPr>
            <w:tcW w:w="2232"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Альтернатива 1 (залишення існуючої ситуації)</w:t>
            </w:r>
          </w:p>
        </w:tc>
        <w:tc>
          <w:tcPr>
            <w:tcW w:w="4536"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Відсутні</w:t>
            </w:r>
          </w:p>
        </w:tc>
        <w:tc>
          <w:tcPr>
            <w:tcW w:w="2803"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Відсутні  </w:t>
            </w:r>
          </w:p>
        </w:tc>
      </w:tr>
      <w:tr w:rsidR="00647B1B" w:rsidTr="00647B1B">
        <w:trPr>
          <w:trHeight w:val="3448"/>
        </w:trPr>
        <w:tc>
          <w:tcPr>
            <w:tcW w:w="2232"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Альтернатива 2</w:t>
            </w:r>
          </w:p>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(прийняття регуляторного акту)</w:t>
            </w:r>
          </w:p>
        </w:tc>
        <w:tc>
          <w:tcPr>
            <w:tcW w:w="4536"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7"/>
              <w:spacing w:line="276" w:lineRule="auto"/>
              <w:rPr>
                <w:rFonts w:ascii="Times New Roman" w:hAnsi="Times New Roman" w:cs="Times New Roman"/>
                <w:color w:val="00000A"/>
                <w:sz w:val="24"/>
                <w:szCs w:val="24"/>
                <w:lang w:val="uk-UA"/>
              </w:rPr>
            </w:pPr>
            <w:r>
              <w:rPr>
                <w:rStyle w:val="2"/>
                <w:rFonts w:ascii="Times New Roman" w:hAnsi="Times New Roman" w:cs="Times New Roman"/>
                <w:sz w:val="24"/>
                <w:szCs w:val="24"/>
                <w:lang w:val="uk-UA"/>
              </w:rPr>
              <w:t>Забезпечує досягнення цілей державного регулювання.</w:t>
            </w:r>
          </w:p>
          <w:p w:rsidR="00647B1B" w:rsidRDefault="00647B1B">
            <w:pPr>
              <w:pStyle w:val="a7"/>
              <w:spacing w:line="276" w:lineRule="auto"/>
              <w:rPr>
                <w:rFonts w:ascii="Times New Roman" w:hAnsi="Times New Roman" w:cs="Times New Roman"/>
                <w:sz w:val="24"/>
                <w:szCs w:val="24"/>
                <w:lang w:val="uk-UA"/>
              </w:rPr>
            </w:pPr>
            <w:r>
              <w:rPr>
                <w:rStyle w:val="2"/>
                <w:rFonts w:ascii="Times New Roman" w:hAnsi="Times New Roman" w:cs="Times New Roman"/>
                <w:sz w:val="24"/>
                <w:szCs w:val="24"/>
                <w:lang w:val="uk-UA"/>
              </w:rPr>
              <w:t>Враховує пропозиції фізичних та юридичних осіб, які прийняли участь в обговорені проекту рішення.</w:t>
            </w:r>
          </w:p>
          <w:p w:rsidR="00647B1B" w:rsidRDefault="00647B1B">
            <w:pPr>
              <w:pStyle w:val="a8"/>
              <w:tabs>
                <w:tab w:val="left" w:pos="709"/>
                <w:tab w:val="left" w:pos="2085"/>
              </w:tabs>
              <w:spacing w:after="0" w:line="240" w:lineRule="auto"/>
              <w:ind w:left="0"/>
              <w:jc w:val="both"/>
              <w:rPr>
                <w:rStyle w:val="2"/>
              </w:rPr>
            </w:pPr>
            <w:r>
              <w:rPr>
                <w:rStyle w:val="2"/>
                <w:rFonts w:ascii="Times New Roman" w:hAnsi="Times New Roman"/>
                <w:sz w:val="24"/>
                <w:szCs w:val="24"/>
                <w:lang w:val="uk-UA"/>
              </w:rPr>
              <w:t>Дозволяє наповнювати місцевий бюджет власними надходженнями.</w:t>
            </w:r>
          </w:p>
          <w:p w:rsidR="00647B1B" w:rsidRDefault="00647B1B">
            <w:pPr>
              <w:pStyle w:val="a8"/>
              <w:tabs>
                <w:tab w:val="left" w:pos="709"/>
                <w:tab w:val="left" w:pos="2085"/>
              </w:tabs>
              <w:spacing w:after="0" w:line="240" w:lineRule="auto"/>
              <w:ind w:left="0"/>
              <w:jc w:val="both"/>
              <w:rPr>
                <w:color w:val="000000"/>
              </w:rPr>
            </w:pPr>
            <w:r>
              <w:rPr>
                <w:rStyle w:val="2"/>
                <w:rFonts w:ascii="Times New Roman" w:hAnsi="Times New Roman"/>
                <w:lang w:val="uk-UA"/>
              </w:rPr>
              <w:t>Виконання програм економічного та соціального розвитку,вирішення соціальних проблем.</w:t>
            </w:r>
          </w:p>
        </w:tc>
        <w:tc>
          <w:tcPr>
            <w:tcW w:w="2803"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сплата податків за ставками затвердженими рішенням сільської ради</w:t>
            </w:r>
          </w:p>
        </w:tc>
      </w:tr>
      <w:tr w:rsidR="00647B1B" w:rsidTr="00647B1B">
        <w:tc>
          <w:tcPr>
            <w:tcW w:w="2232" w:type="dxa"/>
            <w:tcBorders>
              <w:top w:val="single" w:sz="4" w:space="0" w:color="00000A"/>
              <w:left w:val="single" w:sz="4" w:space="0" w:color="00000A"/>
              <w:bottom w:val="single" w:sz="4" w:space="0" w:color="00000A"/>
              <w:right w:val="single" w:sz="4" w:space="0" w:color="00000A"/>
            </w:tcBorders>
            <w:vAlign w:val="center"/>
            <w:hideMark/>
          </w:tcPr>
          <w:p w:rsidR="00647B1B" w:rsidRDefault="00647B1B">
            <w:pPr>
              <w:spacing w:before="100" w:beforeAutospacing="1" w:after="100" w:afterAutospacing="1" w:line="276" w:lineRule="auto"/>
              <w:rPr>
                <w:sz w:val="24"/>
                <w:szCs w:val="24"/>
              </w:rPr>
            </w:pPr>
            <w:r>
              <w:rPr>
                <w:sz w:val="24"/>
                <w:szCs w:val="24"/>
              </w:rPr>
              <w:t>Альтернатива 3</w:t>
            </w:r>
          </w:p>
          <w:p w:rsidR="00647B1B" w:rsidRDefault="00647B1B">
            <w:pPr>
              <w:spacing w:before="100" w:beforeAutospacing="1" w:after="100" w:afterAutospacing="1" w:line="276" w:lineRule="auto"/>
              <w:rPr>
                <w:color w:val="000000"/>
                <w:sz w:val="24"/>
                <w:szCs w:val="24"/>
                <w:lang w:eastAsia="uk-UA"/>
              </w:rPr>
            </w:pPr>
            <w:r>
              <w:rPr>
                <w:sz w:val="24"/>
                <w:szCs w:val="24"/>
              </w:rPr>
              <w:t>(прийняття максимальних ставок»</w:t>
            </w:r>
          </w:p>
        </w:tc>
        <w:tc>
          <w:tcPr>
            <w:tcW w:w="4536" w:type="dxa"/>
            <w:tcBorders>
              <w:top w:val="single" w:sz="4" w:space="0" w:color="00000A"/>
              <w:left w:val="single" w:sz="4" w:space="0" w:color="00000A"/>
              <w:bottom w:val="single" w:sz="4" w:space="0" w:color="00000A"/>
              <w:right w:val="single" w:sz="4" w:space="0" w:color="00000A"/>
            </w:tcBorders>
            <w:vAlign w:val="center"/>
            <w:hideMark/>
          </w:tcPr>
          <w:p w:rsidR="00647B1B" w:rsidRDefault="00647B1B">
            <w:pPr>
              <w:spacing w:line="276" w:lineRule="auto"/>
              <w:rPr>
                <w:color w:val="000000"/>
                <w:sz w:val="24"/>
                <w:szCs w:val="24"/>
                <w:lang w:eastAsia="uk-UA"/>
              </w:rPr>
            </w:pPr>
            <w:r>
              <w:rPr>
                <w:color w:val="000000"/>
                <w:sz w:val="24"/>
                <w:szCs w:val="24"/>
                <w:lang w:eastAsia="uk-UA"/>
              </w:rPr>
              <w:t>-</w:t>
            </w:r>
            <w:r>
              <w:rPr>
                <w:sz w:val="24"/>
              </w:rPr>
              <w:t xml:space="preserve"> Збільшення податкового навантаження</w:t>
            </w:r>
            <w:r>
              <w:rPr>
                <w:color w:val="000000"/>
                <w:sz w:val="24"/>
                <w:szCs w:val="24"/>
                <w:lang w:eastAsia="uk-UA"/>
              </w:rPr>
              <w:t xml:space="preserve"> </w:t>
            </w:r>
          </w:p>
        </w:tc>
        <w:tc>
          <w:tcPr>
            <w:tcW w:w="2803" w:type="dxa"/>
            <w:tcBorders>
              <w:top w:val="single" w:sz="4" w:space="0" w:color="00000A"/>
              <w:left w:val="single" w:sz="4" w:space="0" w:color="00000A"/>
              <w:bottom w:val="single" w:sz="4" w:space="0" w:color="00000A"/>
              <w:right w:val="single" w:sz="4" w:space="0" w:color="00000A"/>
            </w:tcBorders>
            <w:vAlign w:val="center"/>
            <w:hideMark/>
          </w:tcPr>
          <w:p w:rsidR="00647B1B" w:rsidRDefault="00647B1B">
            <w:pPr>
              <w:spacing w:before="100" w:beforeAutospacing="1" w:after="100" w:afterAutospacing="1" w:line="276" w:lineRule="auto"/>
              <w:ind w:left="150" w:right="150" w:hanging="39"/>
              <w:rPr>
                <w:sz w:val="24"/>
                <w:szCs w:val="24"/>
              </w:rPr>
            </w:pPr>
            <w:proofErr w:type="spellStart"/>
            <w:r>
              <w:rPr>
                <w:sz w:val="24"/>
                <w:szCs w:val="24"/>
              </w:rPr>
              <w:t>-витрати</w:t>
            </w:r>
            <w:proofErr w:type="spellEnd"/>
            <w:r>
              <w:rPr>
                <w:sz w:val="24"/>
                <w:szCs w:val="24"/>
              </w:rPr>
              <w:t xml:space="preserve"> пов’язані зі сплатою  податку, зростання цін через збільшення розміру ставок податку.</w:t>
            </w:r>
          </w:p>
        </w:tc>
      </w:tr>
    </w:tbl>
    <w:p w:rsidR="00647B1B" w:rsidRDefault="00647B1B" w:rsidP="00647B1B">
      <w:pPr>
        <w:pStyle w:val="a8"/>
        <w:tabs>
          <w:tab w:val="left" w:pos="709"/>
          <w:tab w:val="left" w:pos="2085"/>
        </w:tabs>
        <w:spacing w:after="0" w:line="240" w:lineRule="auto"/>
        <w:ind w:left="0" w:firstLine="709"/>
        <w:jc w:val="both"/>
        <w:rPr>
          <w:rFonts w:ascii="Times New Roman" w:hAnsi="Times New Roman"/>
          <w:color w:val="000000"/>
          <w:sz w:val="24"/>
          <w:szCs w:val="24"/>
          <w:lang w:val="uk-UA"/>
        </w:rPr>
      </w:pPr>
    </w:p>
    <w:p w:rsidR="00647B1B" w:rsidRDefault="00647B1B" w:rsidP="00647B1B">
      <w:pPr>
        <w:pStyle w:val="a8"/>
        <w:tabs>
          <w:tab w:val="left" w:pos="709"/>
          <w:tab w:val="left" w:pos="2085"/>
        </w:tabs>
        <w:spacing w:after="0" w:line="240" w:lineRule="auto"/>
        <w:ind w:left="0" w:firstLine="709"/>
        <w:jc w:val="both"/>
        <w:rPr>
          <w:rFonts w:ascii="Times New Roman" w:hAnsi="Times New Roman"/>
          <w:color w:val="000000"/>
          <w:sz w:val="24"/>
          <w:szCs w:val="24"/>
          <w:lang w:val="uk-UA"/>
        </w:rPr>
      </w:pPr>
      <w:r>
        <w:rPr>
          <w:rFonts w:ascii="Times New Roman" w:hAnsi="Times New Roman"/>
          <w:color w:val="000000"/>
          <w:sz w:val="24"/>
          <w:szCs w:val="24"/>
          <w:lang w:val="uk-UA"/>
        </w:rPr>
        <w:t>Оцінка впливу на сферу інтересів суб’єктів господарювання</w:t>
      </w: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4360"/>
        <w:gridCol w:w="1024"/>
        <w:gridCol w:w="1199"/>
        <w:gridCol w:w="891"/>
        <w:gridCol w:w="993"/>
        <w:gridCol w:w="1104"/>
      </w:tblGrid>
      <w:tr w:rsidR="00647B1B" w:rsidTr="00647B1B">
        <w:tc>
          <w:tcPr>
            <w:tcW w:w="4359"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Показник</w:t>
            </w:r>
          </w:p>
        </w:tc>
        <w:tc>
          <w:tcPr>
            <w:tcW w:w="1024"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Великі </w:t>
            </w:r>
          </w:p>
        </w:tc>
        <w:tc>
          <w:tcPr>
            <w:tcW w:w="1199"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Середні </w:t>
            </w:r>
          </w:p>
        </w:tc>
        <w:tc>
          <w:tcPr>
            <w:tcW w:w="891"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Малі </w:t>
            </w:r>
          </w:p>
        </w:tc>
        <w:tc>
          <w:tcPr>
            <w:tcW w:w="993"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proofErr w:type="spellStart"/>
            <w:r>
              <w:rPr>
                <w:rFonts w:ascii="Times New Roman" w:hAnsi="Times New Roman"/>
                <w:color w:val="000000"/>
                <w:sz w:val="24"/>
                <w:szCs w:val="24"/>
                <w:lang w:val="uk-UA"/>
              </w:rPr>
              <w:t>Мікро</w:t>
            </w:r>
            <w:proofErr w:type="spellEnd"/>
          </w:p>
        </w:tc>
        <w:tc>
          <w:tcPr>
            <w:tcW w:w="1104"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Разом </w:t>
            </w:r>
          </w:p>
        </w:tc>
      </w:tr>
      <w:tr w:rsidR="00647B1B" w:rsidTr="00647B1B">
        <w:tc>
          <w:tcPr>
            <w:tcW w:w="4359"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Кількість суб’єктів господарювання, що підпадають під дію регулювання, одиниць </w:t>
            </w:r>
          </w:p>
        </w:tc>
        <w:tc>
          <w:tcPr>
            <w:tcW w:w="1024" w:type="dxa"/>
            <w:tcBorders>
              <w:top w:val="single" w:sz="4" w:space="0" w:color="00000A"/>
              <w:left w:val="single" w:sz="4" w:space="0" w:color="00000A"/>
              <w:bottom w:val="single" w:sz="4" w:space="0" w:color="00000A"/>
              <w:right w:val="single" w:sz="4" w:space="0" w:color="00000A"/>
            </w:tcBorders>
            <w:hideMark/>
          </w:tcPr>
          <w:p w:rsidR="00647B1B" w:rsidRPr="00647B1B" w:rsidRDefault="00647B1B">
            <w:pPr>
              <w:suppressAutoHyphens w:val="0"/>
              <w:spacing w:line="276" w:lineRule="auto"/>
              <w:rPr>
                <w:rFonts w:asciiTheme="minorHAnsi" w:eastAsiaTheme="minorHAnsi" w:hAnsiTheme="minorHAnsi"/>
                <w:sz w:val="22"/>
                <w:szCs w:val="22"/>
                <w:lang w:eastAsia="en-US"/>
              </w:rPr>
            </w:pPr>
          </w:p>
        </w:tc>
        <w:tc>
          <w:tcPr>
            <w:tcW w:w="1199" w:type="dxa"/>
            <w:tcBorders>
              <w:top w:val="single" w:sz="4" w:space="0" w:color="00000A"/>
              <w:left w:val="single" w:sz="4" w:space="0" w:color="00000A"/>
              <w:bottom w:val="single" w:sz="4" w:space="0" w:color="00000A"/>
              <w:right w:val="single" w:sz="4" w:space="0" w:color="00000A"/>
            </w:tcBorders>
            <w:hideMark/>
          </w:tcPr>
          <w:p w:rsidR="00647B1B" w:rsidRPr="00647B1B" w:rsidRDefault="00647B1B">
            <w:pPr>
              <w:suppressAutoHyphens w:val="0"/>
              <w:spacing w:line="276" w:lineRule="auto"/>
              <w:rPr>
                <w:rFonts w:asciiTheme="minorHAnsi" w:eastAsiaTheme="minorHAnsi" w:hAnsiTheme="minorHAnsi"/>
                <w:sz w:val="22"/>
                <w:szCs w:val="22"/>
                <w:lang w:eastAsia="en-US"/>
              </w:rPr>
            </w:pPr>
          </w:p>
        </w:tc>
        <w:tc>
          <w:tcPr>
            <w:tcW w:w="891"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lang w:val="uk-UA"/>
              </w:rPr>
            </w:pPr>
            <w:r>
              <w:rPr>
                <w:lang w:val="uk-UA"/>
              </w:rPr>
              <w:t>2</w:t>
            </w:r>
          </w:p>
        </w:tc>
        <w:tc>
          <w:tcPr>
            <w:tcW w:w="993"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lang w:val="uk-UA"/>
              </w:rPr>
            </w:pPr>
            <w:r>
              <w:rPr>
                <w:lang w:val="uk-UA"/>
              </w:rPr>
              <w:t>24</w:t>
            </w:r>
          </w:p>
        </w:tc>
        <w:tc>
          <w:tcPr>
            <w:tcW w:w="1104"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lang w:val="uk-UA"/>
              </w:rPr>
            </w:pPr>
            <w:r>
              <w:rPr>
                <w:lang w:val="uk-UA"/>
              </w:rPr>
              <w:t>26</w:t>
            </w:r>
          </w:p>
        </w:tc>
      </w:tr>
      <w:tr w:rsidR="00647B1B" w:rsidTr="00647B1B">
        <w:tc>
          <w:tcPr>
            <w:tcW w:w="4359"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Питома вага групи у загальній кількості, %</w:t>
            </w:r>
          </w:p>
        </w:tc>
        <w:tc>
          <w:tcPr>
            <w:tcW w:w="1024" w:type="dxa"/>
            <w:tcBorders>
              <w:top w:val="single" w:sz="4" w:space="0" w:color="00000A"/>
              <w:left w:val="single" w:sz="4" w:space="0" w:color="00000A"/>
              <w:bottom w:val="single" w:sz="4" w:space="0" w:color="00000A"/>
              <w:right w:val="single" w:sz="4" w:space="0" w:color="00000A"/>
            </w:tcBorders>
            <w:hideMark/>
          </w:tcPr>
          <w:p w:rsidR="00647B1B" w:rsidRDefault="00647B1B">
            <w:pPr>
              <w:suppressAutoHyphens w:val="0"/>
              <w:spacing w:line="276" w:lineRule="auto"/>
              <w:rPr>
                <w:rFonts w:asciiTheme="minorHAnsi" w:eastAsiaTheme="minorHAnsi" w:hAnsiTheme="minorHAnsi"/>
                <w:sz w:val="22"/>
                <w:szCs w:val="22"/>
                <w:lang w:val="ru-RU" w:eastAsia="en-US"/>
              </w:rPr>
            </w:pPr>
          </w:p>
        </w:tc>
        <w:tc>
          <w:tcPr>
            <w:tcW w:w="1199" w:type="dxa"/>
            <w:tcBorders>
              <w:top w:val="single" w:sz="4" w:space="0" w:color="00000A"/>
              <w:left w:val="single" w:sz="4" w:space="0" w:color="00000A"/>
              <w:bottom w:val="single" w:sz="4" w:space="0" w:color="00000A"/>
              <w:right w:val="single" w:sz="4" w:space="0" w:color="00000A"/>
            </w:tcBorders>
            <w:hideMark/>
          </w:tcPr>
          <w:p w:rsidR="00647B1B" w:rsidRDefault="00647B1B">
            <w:pPr>
              <w:suppressAutoHyphens w:val="0"/>
              <w:spacing w:line="276" w:lineRule="auto"/>
              <w:rPr>
                <w:rFonts w:asciiTheme="minorHAnsi" w:eastAsiaTheme="minorHAnsi" w:hAnsiTheme="minorHAnsi"/>
                <w:sz w:val="22"/>
                <w:szCs w:val="22"/>
                <w:lang w:val="ru-RU" w:eastAsia="en-US"/>
              </w:rPr>
            </w:pPr>
          </w:p>
        </w:tc>
        <w:tc>
          <w:tcPr>
            <w:tcW w:w="891"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lang w:val="uk-UA"/>
              </w:rPr>
            </w:pPr>
            <w:r>
              <w:rPr>
                <w:lang w:val="uk-UA"/>
              </w:rPr>
              <w:t>8</w:t>
            </w:r>
          </w:p>
        </w:tc>
        <w:tc>
          <w:tcPr>
            <w:tcW w:w="993"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lang w:val="uk-UA"/>
              </w:rPr>
            </w:pPr>
            <w:r>
              <w:rPr>
                <w:lang w:val="uk-UA"/>
              </w:rPr>
              <w:t>92</w:t>
            </w:r>
          </w:p>
        </w:tc>
        <w:tc>
          <w:tcPr>
            <w:tcW w:w="1104"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center"/>
              <w:rPr>
                <w:rFonts w:ascii="Times New Roman" w:hAnsi="Times New Roman"/>
                <w:color w:val="000000"/>
                <w:lang w:val="uk-UA"/>
              </w:rPr>
            </w:pPr>
            <w:r>
              <w:rPr>
                <w:rFonts w:ascii="Times New Roman" w:hAnsi="Times New Roman"/>
                <w:color w:val="000000"/>
                <w:lang w:val="uk-UA"/>
              </w:rPr>
              <w:t>100</w:t>
            </w:r>
          </w:p>
        </w:tc>
      </w:tr>
    </w:tbl>
    <w:p w:rsidR="00647B1B" w:rsidRDefault="00647B1B" w:rsidP="00647B1B">
      <w:pPr>
        <w:pStyle w:val="a8"/>
        <w:tabs>
          <w:tab w:val="left" w:pos="709"/>
          <w:tab w:val="left" w:pos="2085"/>
        </w:tabs>
        <w:spacing w:after="0" w:line="240" w:lineRule="auto"/>
        <w:ind w:left="0" w:firstLine="709"/>
        <w:jc w:val="both"/>
        <w:rPr>
          <w:rFonts w:ascii="Times New Roman" w:hAnsi="Times New Roman"/>
          <w:color w:val="000000"/>
          <w:sz w:val="24"/>
          <w:szCs w:val="24"/>
          <w:lang w:val="uk-UA"/>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232"/>
        <w:gridCol w:w="4148"/>
        <w:gridCol w:w="3191"/>
      </w:tblGrid>
      <w:tr w:rsidR="00647B1B" w:rsidTr="00647B1B">
        <w:tc>
          <w:tcPr>
            <w:tcW w:w="2232"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Вид альтернативи </w:t>
            </w:r>
          </w:p>
        </w:tc>
        <w:tc>
          <w:tcPr>
            <w:tcW w:w="4148"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Вигоди </w:t>
            </w:r>
          </w:p>
        </w:tc>
        <w:tc>
          <w:tcPr>
            <w:tcW w:w="3191"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Витрати </w:t>
            </w:r>
          </w:p>
        </w:tc>
      </w:tr>
      <w:tr w:rsidR="00647B1B" w:rsidTr="00647B1B">
        <w:tc>
          <w:tcPr>
            <w:tcW w:w="2232"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Альтернатива 1 </w:t>
            </w:r>
          </w:p>
        </w:tc>
        <w:tc>
          <w:tcPr>
            <w:tcW w:w="4148"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proofErr w:type="spellStart"/>
            <w:r>
              <w:rPr>
                <w:rFonts w:ascii="Times New Roman" w:hAnsi="Times New Roman"/>
                <w:sz w:val="24"/>
                <w:szCs w:val="24"/>
              </w:rPr>
              <w:t>Сплата</w:t>
            </w:r>
            <w:proofErr w:type="spellEnd"/>
            <w:r>
              <w:rPr>
                <w:rFonts w:ascii="Times New Roman" w:hAnsi="Times New Roman"/>
                <w:sz w:val="24"/>
                <w:szCs w:val="24"/>
              </w:rPr>
              <w:t xml:space="preserve"> </w:t>
            </w:r>
            <w:proofErr w:type="spellStart"/>
            <w:r>
              <w:rPr>
                <w:rFonts w:ascii="Times New Roman" w:hAnsi="Times New Roman"/>
                <w:sz w:val="24"/>
                <w:szCs w:val="24"/>
              </w:rPr>
              <w:t>податків</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зборі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за </w:t>
            </w:r>
            <w:proofErr w:type="spellStart"/>
            <w:r>
              <w:rPr>
                <w:rFonts w:ascii="Times New Roman" w:hAnsi="Times New Roman"/>
                <w:sz w:val="24"/>
                <w:szCs w:val="24"/>
              </w:rPr>
              <w:lastRenderedPageBreak/>
              <w:t>мінімальними</w:t>
            </w:r>
            <w:proofErr w:type="spellEnd"/>
            <w:r>
              <w:rPr>
                <w:rFonts w:ascii="Times New Roman" w:hAnsi="Times New Roman"/>
                <w:sz w:val="24"/>
                <w:szCs w:val="24"/>
              </w:rPr>
              <w:t xml:space="preserve"> ставками, </w:t>
            </w:r>
            <w:proofErr w:type="spellStart"/>
            <w:r>
              <w:rPr>
                <w:rFonts w:ascii="Times New Roman" w:hAnsi="Times New Roman"/>
                <w:sz w:val="24"/>
                <w:szCs w:val="24"/>
              </w:rPr>
              <w:t>передбаченими</w:t>
            </w:r>
            <w:proofErr w:type="spellEnd"/>
            <w:r>
              <w:rPr>
                <w:rFonts w:ascii="Times New Roman" w:hAnsi="Times New Roman"/>
                <w:sz w:val="24"/>
                <w:szCs w:val="24"/>
              </w:rPr>
              <w:t xml:space="preserve"> </w:t>
            </w:r>
            <w:proofErr w:type="spellStart"/>
            <w:r>
              <w:rPr>
                <w:rFonts w:ascii="Times New Roman" w:hAnsi="Times New Roman"/>
                <w:sz w:val="24"/>
                <w:szCs w:val="24"/>
              </w:rPr>
              <w:t>Податковим</w:t>
            </w:r>
            <w:proofErr w:type="spellEnd"/>
            <w:r>
              <w:rPr>
                <w:rFonts w:ascii="Times New Roman" w:hAnsi="Times New Roman"/>
                <w:sz w:val="24"/>
                <w:szCs w:val="24"/>
              </w:rPr>
              <w:t xml:space="preserve"> кодексом </w:t>
            </w:r>
            <w:proofErr w:type="spellStart"/>
            <w:r>
              <w:rPr>
                <w:rFonts w:ascii="Times New Roman" w:hAnsi="Times New Roman"/>
                <w:sz w:val="24"/>
                <w:szCs w:val="24"/>
              </w:rPr>
              <w:t>України</w:t>
            </w:r>
            <w:proofErr w:type="spellEnd"/>
          </w:p>
        </w:tc>
        <w:tc>
          <w:tcPr>
            <w:tcW w:w="3191" w:type="dxa"/>
            <w:tcBorders>
              <w:top w:val="single" w:sz="4" w:space="0" w:color="00000A"/>
              <w:left w:val="single" w:sz="4" w:space="0" w:color="00000A"/>
              <w:bottom w:val="single" w:sz="4" w:space="0" w:color="00000A"/>
              <w:right w:val="single" w:sz="4" w:space="0" w:color="00000A"/>
            </w:tcBorders>
            <w:hideMark/>
          </w:tcPr>
          <w:p w:rsidR="00647B1B" w:rsidRDefault="00647B1B">
            <w:pPr>
              <w:spacing w:line="276" w:lineRule="auto"/>
              <w:rPr>
                <w:sz w:val="24"/>
                <w:szCs w:val="24"/>
              </w:rPr>
            </w:pPr>
            <w:r>
              <w:rPr>
                <w:color w:val="000000"/>
                <w:sz w:val="24"/>
                <w:szCs w:val="24"/>
              </w:rPr>
              <w:lastRenderedPageBreak/>
              <w:t xml:space="preserve">  </w:t>
            </w:r>
            <w:r>
              <w:rPr>
                <w:sz w:val="24"/>
                <w:szCs w:val="24"/>
              </w:rPr>
              <w:t xml:space="preserve">- сплата податку на </w:t>
            </w:r>
            <w:r>
              <w:rPr>
                <w:sz w:val="24"/>
                <w:szCs w:val="24"/>
              </w:rPr>
              <w:lastRenderedPageBreak/>
              <w:t xml:space="preserve">нерухоме майно, відмінного від земельної ділянки, </w:t>
            </w:r>
          </w:p>
          <w:p w:rsidR="00647B1B" w:rsidRDefault="00647B1B">
            <w:pPr>
              <w:spacing w:line="276" w:lineRule="auto"/>
              <w:rPr>
                <w:sz w:val="24"/>
                <w:szCs w:val="24"/>
              </w:rPr>
            </w:pPr>
            <w:r>
              <w:rPr>
                <w:sz w:val="24"/>
                <w:szCs w:val="24"/>
              </w:rPr>
              <w:t>- пов’язані з обчислення, звітуванням та сплатою податку;</w:t>
            </w:r>
          </w:p>
        </w:tc>
      </w:tr>
      <w:tr w:rsidR="00647B1B" w:rsidTr="00647B1B">
        <w:trPr>
          <w:trHeight w:val="4137"/>
        </w:trPr>
        <w:tc>
          <w:tcPr>
            <w:tcW w:w="2232"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Альтернатива 2</w:t>
            </w:r>
          </w:p>
        </w:tc>
        <w:tc>
          <w:tcPr>
            <w:tcW w:w="4148" w:type="dxa"/>
            <w:tcBorders>
              <w:top w:val="single" w:sz="4" w:space="0" w:color="00000A"/>
              <w:left w:val="single" w:sz="4" w:space="0" w:color="00000A"/>
              <w:bottom w:val="single" w:sz="4" w:space="0" w:color="00000A"/>
              <w:right w:val="single" w:sz="4" w:space="0" w:color="00000A"/>
            </w:tcBorders>
            <w:hideMark/>
          </w:tcPr>
          <w:p w:rsidR="00647B1B" w:rsidRDefault="00647B1B">
            <w:pPr>
              <w:spacing w:line="276" w:lineRule="auto"/>
              <w:rPr>
                <w:sz w:val="24"/>
                <w:szCs w:val="24"/>
              </w:rPr>
            </w:pPr>
            <w:r>
              <w:rPr>
                <w:sz w:val="24"/>
                <w:szCs w:val="24"/>
              </w:rPr>
              <w:t>Сплата податків і зборів за обґрунтованими ставками. Встановлення пільг по сплаті податків для окремих категорій громадян.</w:t>
            </w:r>
          </w:p>
          <w:p w:rsidR="00647B1B" w:rsidRDefault="00647B1B">
            <w:pPr>
              <w:spacing w:line="276" w:lineRule="auto"/>
              <w:rPr>
                <w:sz w:val="24"/>
                <w:szCs w:val="24"/>
              </w:rPr>
            </w:pPr>
            <w:r>
              <w:rPr>
                <w:sz w:val="24"/>
                <w:szCs w:val="24"/>
              </w:rPr>
              <w:t>Відкритість процедури, прозорість дій місцевого самоврядування.</w:t>
            </w:r>
          </w:p>
          <w:p w:rsidR="00647B1B" w:rsidRDefault="00647B1B">
            <w:pPr>
              <w:spacing w:line="276" w:lineRule="auto"/>
              <w:rPr>
                <w:sz w:val="24"/>
                <w:szCs w:val="24"/>
              </w:rPr>
            </w:pPr>
            <w:r>
              <w:rPr>
                <w:sz w:val="24"/>
                <w:szCs w:val="24"/>
              </w:rPr>
              <w:t>Вдосконалить відносини між сільською  радою, органом фіскальної служби та суб’єктами господарювання пов’язаних зі справлянням податків та зборів</w:t>
            </w:r>
          </w:p>
        </w:tc>
        <w:tc>
          <w:tcPr>
            <w:tcW w:w="3191" w:type="dxa"/>
            <w:tcBorders>
              <w:top w:val="single" w:sz="4" w:space="0" w:color="00000A"/>
              <w:left w:val="single" w:sz="4" w:space="0" w:color="00000A"/>
              <w:bottom w:val="single" w:sz="4" w:space="0" w:color="00000A"/>
              <w:right w:val="single" w:sz="4" w:space="0" w:color="00000A"/>
            </w:tcBorders>
            <w:hideMark/>
          </w:tcPr>
          <w:p w:rsidR="00647B1B" w:rsidRDefault="00647B1B">
            <w:pPr>
              <w:pStyle w:val="a8"/>
              <w:tabs>
                <w:tab w:val="left" w:pos="709"/>
                <w:tab w:val="left" w:pos="2085"/>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Суб'єкти господарювання будуть сплачувати податки  за ставками згідно рішення сільської  ради.</w:t>
            </w:r>
          </w:p>
          <w:p w:rsidR="00647B1B" w:rsidRDefault="00647B1B" w:rsidP="00382C60">
            <w:pPr>
              <w:pStyle w:val="a8"/>
              <w:numPr>
                <w:ilvl w:val="0"/>
                <w:numId w:val="1"/>
              </w:numPr>
              <w:rPr>
                <w:rFonts w:ascii="Times New Roman" w:hAnsi="Times New Roman"/>
                <w:sz w:val="24"/>
                <w:szCs w:val="24"/>
              </w:rPr>
            </w:pPr>
            <w:r>
              <w:rPr>
                <w:rFonts w:ascii="Times New Roman" w:hAnsi="Times New Roman"/>
                <w:sz w:val="24"/>
                <w:szCs w:val="24"/>
                <w:lang w:val="uk-UA"/>
              </w:rPr>
              <w:t xml:space="preserve">Витрати </w:t>
            </w:r>
            <w:proofErr w:type="spellStart"/>
            <w:r>
              <w:rPr>
                <w:rFonts w:ascii="Times New Roman" w:hAnsi="Times New Roman"/>
                <w:sz w:val="24"/>
                <w:szCs w:val="24"/>
              </w:rPr>
              <w:t>пов’язані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обчислення</w:t>
            </w:r>
            <w:proofErr w:type="spellEnd"/>
            <w:r>
              <w:rPr>
                <w:rFonts w:ascii="Times New Roman" w:hAnsi="Times New Roman"/>
                <w:sz w:val="24"/>
                <w:szCs w:val="24"/>
              </w:rPr>
              <w:t xml:space="preserve">, </w:t>
            </w:r>
            <w:proofErr w:type="spellStart"/>
            <w:r>
              <w:rPr>
                <w:rFonts w:ascii="Times New Roman" w:hAnsi="Times New Roman"/>
                <w:sz w:val="24"/>
                <w:szCs w:val="24"/>
              </w:rPr>
              <w:t>звітуванням</w:t>
            </w:r>
            <w:proofErr w:type="spellEnd"/>
            <w:r>
              <w:rPr>
                <w:rFonts w:ascii="Times New Roman" w:hAnsi="Times New Roman"/>
                <w:sz w:val="24"/>
                <w:szCs w:val="24"/>
              </w:rPr>
              <w:t xml:space="preserve"> та </w:t>
            </w:r>
            <w:proofErr w:type="spellStart"/>
            <w:r>
              <w:rPr>
                <w:rFonts w:ascii="Times New Roman" w:hAnsi="Times New Roman"/>
                <w:sz w:val="24"/>
                <w:szCs w:val="24"/>
              </w:rPr>
              <w:t>сплатою</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w:t>
            </w:r>
          </w:p>
        </w:tc>
      </w:tr>
      <w:tr w:rsidR="00647B1B" w:rsidTr="00647B1B">
        <w:tc>
          <w:tcPr>
            <w:tcW w:w="2232" w:type="dxa"/>
            <w:tcBorders>
              <w:top w:val="single" w:sz="4" w:space="0" w:color="00000A"/>
              <w:left w:val="single" w:sz="4" w:space="0" w:color="00000A"/>
              <w:bottom w:val="single" w:sz="4" w:space="0" w:color="00000A"/>
              <w:right w:val="single" w:sz="4" w:space="0" w:color="00000A"/>
            </w:tcBorders>
            <w:hideMark/>
          </w:tcPr>
          <w:p w:rsidR="00647B1B" w:rsidRDefault="00647B1B">
            <w:pPr>
              <w:spacing w:line="276" w:lineRule="auto"/>
              <w:rPr>
                <w:sz w:val="24"/>
                <w:szCs w:val="24"/>
              </w:rPr>
            </w:pPr>
            <w:r>
              <w:rPr>
                <w:sz w:val="24"/>
                <w:szCs w:val="24"/>
              </w:rPr>
              <w:t>Альтернатива 3</w:t>
            </w:r>
          </w:p>
        </w:tc>
        <w:tc>
          <w:tcPr>
            <w:tcW w:w="4148" w:type="dxa"/>
            <w:tcBorders>
              <w:top w:val="single" w:sz="4" w:space="0" w:color="00000A"/>
              <w:left w:val="single" w:sz="4" w:space="0" w:color="00000A"/>
              <w:bottom w:val="single" w:sz="4" w:space="0" w:color="00000A"/>
              <w:right w:val="single" w:sz="4" w:space="0" w:color="00000A"/>
            </w:tcBorders>
            <w:hideMark/>
          </w:tcPr>
          <w:p w:rsidR="00647B1B" w:rsidRDefault="00647B1B">
            <w:pPr>
              <w:spacing w:line="276" w:lineRule="auto"/>
              <w:rPr>
                <w:b/>
                <w:sz w:val="24"/>
                <w:szCs w:val="24"/>
              </w:rPr>
            </w:pPr>
            <w:r>
              <w:rPr>
                <w:sz w:val="24"/>
                <w:szCs w:val="24"/>
              </w:rPr>
              <w:t>-</w:t>
            </w:r>
            <w:r>
              <w:rPr>
                <w:sz w:val="24"/>
              </w:rPr>
              <w:t xml:space="preserve"> Вигоди відсутні, збільшено податкове навантаження</w:t>
            </w:r>
          </w:p>
        </w:tc>
        <w:tc>
          <w:tcPr>
            <w:tcW w:w="3191" w:type="dxa"/>
            <w:tcBorders>
              <w:top w:val="single" w:sz="4" w:space="0" w:color="00000A"/>
              <w:left w:val="single" w:sz="4" w:space="0" w:color="00000A"/>
              <w:bottom w:val="single" w:sz="4" w:space="0" w:color="00000A"/>
              <w:right w:val="single" w:sz="4" w:space="0" w:color="00000A"/>
            </w:tcBorders>
            <w:hideMark/>
          </w:tcPr>
          <w:p w:rsidR="00647B1B" w:rsidRDefault="00647B1B">
            <w:pPr>
              <w:spacing w:line="276" w:lineRule="auto"/>
              <w:jc w:val="both"/>
              <w:rPr>
                <w:sz w:val="24"/>
                <w:szCs w:val="24"/>
              </w:rPr>
            </w:pPr>
            <w:r>
              <w:rPr>
                <w:sz w:val="24"/>
                <w:szCs w:val="24"/>
              </w:rPr>
              <w:t xml:space="preserve"> </w:t>
            </w:r>
            <w:proofErr w:type="spellStart"/>
            <w:r>
              <w:rPr>
                <w:sz w:val="24"/>
                <w:szCs w:val="24"/>
              </w:rPr>
              <w:t>-витрати</w:t>
            </w:r>
            <w:proofErr w:type="spellEnd"/>
            <w:r>
              <w:rPr>
                <w:sz w:val="24"/>
                <w:szCs w:val="24"/>
              </w:rPr>
              <w:t xml:space="preserve"> часу, матеріальних ресурсів на адміністрування   по сплаті податків</w:t>
            </w:r>
          </w:p>
        </w:tc>
      </w:tr>
    </w:tbl>
    <w:p w:rsidR="00647B1B" w:rsidRDefault="00647B1B" w:rsidP="00647B1B">
      <w:pPr>
        <w:rPr>
          <w:sz w:val="24"/>
          <w:szCs w:val="24"/>
        </w:rPr>
      </w:pPr>
    </w:p>
    <w:p w:rsidR="00647B1B" w:rsidRDefault="00647B1B" w:rsidP="00647B1B">
      <w:pPr>
        <w:rPr>
          <w:i/>
          <w:sz w:val="24"/>
          <w:szCs w:val="24"/>
        </w:rPr>
      </w:pPr>
    </w:p>
    <w:p w:rsidR="00647B1B" w:rsidRDefault="00647B1B" w:rsidP="00647B1B">
      <w:pPr>
        <w:ind w:firstLine="708"/>
        <w:jc w:val="both"/>
        <w:rPr>
          <w:b/>
          <w:color w:val="000000"/>
          <w:szCs w:val="28"/>
          <w:shd w:val="clear" w:color="auto" w:fill="FFFFFF"/>
        </w:rPr>
      </w:pPr>
      <w:r>
        <w:rPr>
          <w:b/>
          <w:color w:val="000000"/>
          <w:szCs w:val="28"/>
          <w:shd w:val="clear" w:color="auto" w:fill="FFFFFF"/>
        </w:rPr>
        <w:t xml:space="preserve">Оскільки на території Великоцької  сільської ради відсутні середні та великі підприємства сумарні витрати для суб'єктів господарювання згідно </w:t>
      </w:r>
      <w:r>
        <w:rPr>
          <w:b/>
          <w:i/>
          <w:color w:val="000000"/>
          <w:szCs w:val="28"/>
          <w:shd w:val="clear" w:color="auto" w:fill="FFFFFF"/>
        </w:rPr>
        <w:t>Додатку 2 та Додатку 3</w:t>
      </w:r>
      <w:r>
        <w:rPr>
          <w:b/>
          <w:color w:val="000000"/>
          <w:szCs w:val="28"/>
          <w:shd w:val="clear" w:color="auto" w:fill="FFFFFF"/>
        </w:rPr>
        <w:t xml:space="preserve"> не розраховуються. </w:t>
      </w:r>
    </w:p>
    <w:p w:rsidR="00647B1B" w:rsidRDefault="00647B1B" w:rsidP="00647B1B">
      <w:pPr>
        <w:rPr>
          <w:sz w:val="24"/>
          <w:szCs w:val="24"/>
        </w:rPr>
      </w:pPr>
    </w:p>
    <w:p w:rsidR="00647B1B" w:rsidRDefault="00647B1B" w:rsidP="00647B1B">
      <w:pPr>
        <w:rPr>
          <w:sz w:val="24"/>
          <w:szCs w:val="24"/>
        </w:rPr>
      </w:pPr>
      <w:r>
        <w:rPr>
          <w:b/>
          <w:sz w:val="24"/>
          <w:szCs w:val="24"/>
        </w:rPr>
        <w:t xml:space="preserve">           4.  Вибір найбільш оптимального альтернативного способу досягнення цілей</w:t>
      </w:r>
    </w:p>
    <w:p w:rsidR="00647B1B" w:rsidRDefault="00647B1B" w:rsidP="00647B1B">
      <w:pPr>
        <w:rPr>
          <w:sz w:val="24"/>
          <w:szCs w:val="24"/>
        </w:rPr>
      </w:pPr>
      <w:r>
        <w:rPr>
          <w:sz w:val="24"/>
          <w:szCs w:val="24"/>
        </w:rPr>
        <w:t xml:space="preserve">                  </w:t>
      </w:r>
    </w:p>
    <w:tbl>
      <w:tblPr>
        <w:tblW w:w="9870" w:type="dxa"/>
        <w:tblInd w:w="-5" w:type="dxa"/>
        <w:tblLayout w:type="fixed"/>
        <w:tblLook w:val="04A0"/>
      </w:tblPr>
      <w:tblGrid>
        <w:gridCol w:w="3286"/>
        <w:gridCol w:w="3287"/>
        <w:gridCol w:w="3297"/>
      </w:tblGrid>
      <w:tr w:rsidR="00647B1B" w:rsidTr="00647B1B">
        <w:tc>
          <w:tcPr>
            <w:tcW w:w="3284" w:type="dxa"/>
            <w:tcBorders>
              <w:top w:val="single" w:sz="4" w:space="0" w:color="000000"/>
              <w:left w:val="single" w:sz="4" w:space="0" w:color="000000"/>
              <w:bottom w:val="single" w:sz="4" w:space="0" w:color="000000"/>
              <w:right w:val="nil"/>
            </w:tcBorders>
            <w:hideMark/>
          </w:tcPr>
          <w:p w:rsidR="00647B1B" w:rsidRDefault="00647B1B">
            <w:pPr>
              <w:spacing w:line="276" w:lineRule="auto"/>
              <w:rPr>
                <w:b/>
                <w:sz w:val="24"/>
                <w:szCs w:val="24"/>
              </w:rPr>
            </w:pPr>
            <w:r>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right w:val="nil"/>
            </w:tcBorders>
            <w:hideMark/>
          </w:tcPr>
          <w:p w:rsidR="00647B1B" w:rsidRDefault="00647B1B">
            <w:pPr>
              <w:spacing w:line="276" w:lineRule="auto"/>
              <w:rPr>
                <w:b/>
                <w:sz w:val="24"/>
                <w:szCs w:val="24"/>
              </w:rPr>
            </w:pPr>
            <w:r>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pPr>
              <w:spacing w:line="276" w:lineRule="auto"/>
              <w:rPr>
                <w:b/>
                <w:sz w:val="24"/>
                <w:szCs w:val="24"/>
              </w:rPr>
            </w:pPr>
            <w:r>
              <w:rPr>
                <w:b/>
                <w:sz w:val="24"/>
                <w:szCs w:val="24"/>
              </w:rPr>
              <w:t>Коментарі щодо присвоєння відповідного бала</w:t>
            </w:r>
          </w:p>
        </w:tc>
      </w:tr>
      <w:tr w:rsidR="00647B1B" w:rsidTr="00647B1B">
        <w:tc>
          <w:tcPr>
            <w:tcW w:w="3284"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sz w:val="24"/>
                <w:szCs w:val="24"/>
              </w:rPr>
              <w:t>Альтернатива 1</w:t>
            </w:r>
          </w:p>
        </w:tc>
        <w:tc>
          <w:tcPr>
            <w:tcW w:w="3285"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sz w:val="24"/>
                <w:szCs w:val="24"/>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pPr>
              <w:spacing w:line="276" w:lineRule="auto"/>
              <w:jc w:val="both"/>
              <w:rPr>
                <w:sz w:val="24"/>
                <w:szCs w:val="24"/>
              </w:rPr>
            </w:pPr>
            <w:r>
              <w:rPr>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сільського бюджету в можливих обсягах.</w:t>
            </w:r>
          </w:p>
        </w:tc>
      </w:tr>
      <w:tr w:rsidR="00647B1B" w:rsidTr="00647B1B">
        <w:trPr>
          <w:trHeight w:val="5241"/>
        </w:trPr>
        <w:tc>
          <w:tcPr>
            <w:tcW w:w="3284"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sz w:val="24"/>
                <w:szCs w:val="24"/>
              </w:rPr>
              <w:lastRenderedPageBreak/>
              <w:t>Альтернатива 2</w:t>
            </w:r>
          </w:p>
        </w:tc>
        <w:tc>
          <w:tcPr>
            <w:tcW w:w="3285"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sz w:val="24"/>
                <w:szCs w:val="24"/>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pPr>
              <w:spacing w:line="276" w:lineRule="auto"/>
              <w:jc w:val="both"/>
              <w:rPr>
                <w:sz w:val="24"/>
                <w:szCs w:val="24"/>
              </w:rPr>
            </w:pPr>
            <w:r>
              <w:rPr>
                <w:sz w:val="24"/>
                <w:szCs w:val="24"/>
              </w:rPr>
              <w:t>Прийняття даного рішення сільської ради забезпечить досягнути встановлених цілей, чітких та прозорих механізмів справляння та сплати місцевих податків і зборів на території сільської ради та відповідне наповнення сільського  бюджету.</w:t>
            </w:r>
          </w:p>
          <w:p w:rsidR="00647B1B" w:rsidRDefault="00647B1B">
            <w:pPr>
              <w:spacing w:line="276" w:lineRule="auto"/>
              <w:rPr>
                <w:sz w:val="24"/>
                <w:szCs w:val="24"/>
              </w:rPr>
            </w:pPr>
            <w:r>
              <w:rPr>
                <w:sz w:val="24"/>
                <w:szCs w:val="24"/>
              </w:rPr>
              <w:t xml:space="preserve">Забезпечить  фінансову основу самостійності органу місцевого самоврядування. У зв’язку з </w:t>
            </w:r>
          </w:p>
          <w:p w:rsidR="00647B1B" w:rsidRDefault="00647B1B">
            <w:pPr>
              <w:spacing w:line="276" w:lineRule="auto"/>
              <w:rPr>
                <w:sz w:val="24"/>
                <w:szCs w:val="24"/>
              </w:rPr>
            </w:pPr>
            <w:r>
              <w:rPr>
                <w:sz w:val="24"/>
                <w:szCs w:val="24"/>
              </w:rPr>
              <w:t>прийняттям вказаного рішення буде досягнуто балансу інтересів громади і платників податків і зборів.</w:t>
            </w:r>
          </w:p>
        </w:tc>
      </w:tr>
      <w:tr w:rsidR="00647B1B" w:rsidTr="00647B1B">
        <w:tc>
          <w:tcPr>
            <w:tcW w:w="3284"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sz w:val="24"/>
                <w:szCs w:val="24"/>
              </w:rPr>
              <w:t>Альтернатива №3</w:t>
            </w:r>
          </w:p>
        </w:tc>
        <w:tc>
          <w:tcPr>
            <w:tcW w:w="3285" w:type="dxa"/>
            <w:tcBorders>
              <w:top w:val="single" w:sz="4" w:space="0" w:color="000000"/>
              <w:left w:val="single" w:sz="4" w:space="0" w:color="000000"/>
              <w:bottom w:val="single" w:sz="4" w:space="0" w:color="000000"/>
              <w:right w:val="nil"/>
            </w:tcBorders>
            <w:hideMark/>
          </w:tcPr>
          <w:p w:rsidR="00647B1B" w:rsidRDefault="00647B1B">
            <w:pPr>
              <w:spacing w:line="276" w:lineRule="auto"/>
              <w:ind w:firstLine="508"/>
              <w:jc w:val="both"/>
              <w:textAlignment w:val="baseline"/>
              <w:rPr>
                <w:color w:val="000000"/>
                <w:sz w:val="24"/>
                <w:szCs w:val="24"/>
                <w:bdr w:val="none" w:sz="0" w:space="0" w:color="auto" w:frame="1"/>
              </w:rPr>
            </w:pPr>
            <w:r>
              <w:rPr>
                <w:sz w:val="24"/>
                <w:szCs w:val="24"/>
              </w:rPr>
              <w:t>2</w:t>
            </w:r>
            <w:r>
              <w:rPr>
                <w:color w:val="000000"/>
                <w:sz w:val="24"/>
                <w:szCs w:val="24"/>
                <w:bdr w:val="none" w:sz="0" w:space="0" w:color="auto" w:frame="1"/>
              </w:rPr>
              <w:t xml:space="preserve"> </w:t>
            </w:r>
            <w:proofErr w:type="spellStart"/>
            <w:r>
              <w:rPr>
                <w:color w:val="000000"/>
                <w:sz w:val="24"/>
                <w:szCs w:val="24"/>
                <w:bdr w:val="none" w:sz="0" w:space="0" w:color="auto" w:frame="1"/>
              </w:rPr>
              <w:t>-цілі</w:t>
            </w:r>
            <w:proofErr w:type="spellEnd"/>
            <w:r>
              <w:rPr>
                <w:color w:val="000000"/>
                <w:sz w:val="24"/>
                <w:szCs w:val="24"/>
                <w:bdr w:val="none" w:sz="0" w:space="0" w:color="auto" w:frame="1"/>
              </w:rPr>
              <w:t xml:space="preserve">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pPr>
              <w:spacing w:line="276" w:lineRule="auto"/>
              <w:jc w:val="both"/>
              <w:textAlignment w:val="baseline"/>
              <w:rPr>
                <w:color w:val="000000"/>
                <w:sz w:val="24"/>
                <w:szCs w:val="24"/>
                <w:bdr w:val="none" w:sz="0" w:space="0" w:color="auto" w:frame="1"/>
              </w:rPr>
            </w:pPr>
            <w:r>
              <w:rPr>
                <w:color w:val="000000"/>
                <w:sz w:val="24"/>
                <w:szCs w:val="24"/>
                <w:bdr w:val="none" w:sz="0" w:space="0" w:color="auto" w:frame="1"/>
              </w:rPr>
              <w:t>Прийняття даного рішення забезпечить досягнути  встановлених цілей,</w:t>
            </w:r>
            <w:r>
              <w:rPr>
                <w:sz w:val="24"/>
                <w:szCs w:val="24"/>
              </w:rPr>
              <w:t>встановивши максимальні розміри ставок податку на всій території сільської ради відповідно вимогам Податкового законодавства, встановлення  пільг по сплаті податку для державних та комунальних підприємств та організацій, забезпечує прозорість дій ради, проте збільшується податкове навантаження і значно зменшується платоспроможність громадян</w:t>
            </w:r>
          </w:p>
        </w:tc>
      </w:tr>
      <w:tr w:rsidR="00647B1B" w:rsidTr="00647B1B">
        <w:tc>
          <w:tcPr>
            <w:tcW w:w="3284" w:type="dxa"/>
            <w:tcBorders>
              <w:top w:val="single" w:sz="4" w:space="0" w:color="000000"/>
              <w:left w:val="single" w:sz="4" w:space="0" w:color="000000"/>
              <w:bottom w:val="single" w:sz="4" w:space="0" w:color="000000"/>
              <w:right w:val="nil"/>
            </w:tcBorders>
            <w:hideMark/>
          </w:tcPr>
          <w:p w:rsidR="00647B1B" w:rsidRDefault="00647B1B">
            <w:pPr>
              <w:suppressAutoHyphens w:val="0"/>
              <w:spacing w:line="276" w:lineRule="auto"/>
              <w:rPr>
                <w:rFonts w:asciiTheme="minorHAnsi" w:eastAsiaTheme="minorHAnsi" w:hAnsiTheme="minorHAnsi"/>
                <w:sz w:val="22"/>
                <w:szCs w:val="22"/>
                <w:lang w:val="ru-RU" w:eastAsia="en-US"/>
              </w:rPr>
            </w:pPr>
          </w:p>
        </w:tc>
        <w:tc>
          <w:tcPr>
            <w:tcW w:w="3285" w:type="dxa"/>
            <w:tcBorders>
              <w:top w:val="single" w:sz="4" w:space="0" w:color="000000"/>
              <w:left w:val="single" w:sz="4" w:space="0" w:color="000000"/>
              <w:bottom w:val="single" w:sz="4" w:space="0" w:color="000000"/>
              <w:right w:val="nil"/>
            </w:tcBorders>
            <w:hideMark/>
          </w:tcPr>
          <w:p w:rsidR="00647B1B" w:rsidRDefault="00647B1B">
            <w:pPr>
              <w:suppressAutoHyphens w:val="0"/>
              <w:spacing w:line="276" w:lineRule="auto"/>
              <w:rPr>
                <w:rFonts w:asciiTheme="minorHAnsi" w:eastAsiaTheme="minorHAnsi" w:hAnsiTheme="minorHAnsi"/>
                <w:sz w:val="22"/>
                <w:szCs w:val="22"/>
                <w:lang w:val="ru-RU" w:eastAsia="en-US"/>
              </w:rPr>
            </w:pP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pPr>
              <w:suppressAutoHyphens w:val="0"/>
              <w:spacing w:line="276" w:lineRule="auto"/>
              <w:rPr>
                <w:rFonts w:asciiTheme="minorHAnsi" w:eastAsiaTheme="minorHAnsi" w:hAnsiTheme="minorHAnsi"/>
                <w:sz w:val="22"/>
                <w:szCs w:val="22"/>
                <w:lang w:val="ru-RU" w:eastAsia="en-US"/>
              </w:rPr>
            </w:pPr>
          </w:p>
        </w:tc>
      </w:tr>
    </w:tbl>
    <w:p w:rsidR="00647B1B" w:rsidRDefault="00647B1B" w:rsidP="00647B1B">
      <w:pPr>
        <w:rPr>
          <w:sz w:val="24"/>
          <w:szCs w:val="24"/>
        </w:rPr>
      </w:pPr>
      <w:r>
        <w:rPr>
          <w:sz w:val="24"/>
          <w:szCs w:val="24"/>
        </w:rPr>
        <w:t xml:space="preserve">                      </w:t>
      </w:r>
    </w:p>
    <w:tbl>
      <w:tblPr>
        <w:tblW w:w="9870" w:type="dxa"/>
        <w:tblInd w:w="-5" w:type="dxa"/>
        <w:tblLayout w:type="fixed"/>
        <w:tblLook w:val="04A0"/>
      </w:tblPr>
      <w:tblGrid>
        <w:gridCol w:w="2465"/>
        <w:gridCol w:w="2464"/>
        <w:gridCol w:w="2465"/>
        <w:gridCol w:w="2476"/>
      </w:tblGrid>
      <w:tr w:rsidR="00647B1B" w:rsidTr="00647B1B">
        <w:tc>
          <w:tcPr>
            <w:tcW w:w="2463" w:type="dxa"/>
            <w:tcBorders>
              <w:top w:val="single" w:sz="4" w:space="0" w:color="000000"/>
              <w:left w:val="single" w:sz="4" w:space="0" w:color="000000"/>
              <w:bottom w:val="single" w:sz="4" w:space="0" w:color="000000"/>
              <w:right w:val="nil"/>
            </w:tcBorders>
            <w:hideMark/>
          </w:tcPr>
          <w:p w:rsidR="00647B1B" w:rsidRDefault="00647B1B">
            <w:pPr>
              <w:spacing w:line="276" w:lineRule="auto"/>
              <w:rPr>
                <w:b/>
                <w:sz w:val="24"/>
                <w:szCs w:val="24"/>
              </w:rPr>
            </w:pPr>
            <w:r>
              <w:rPr>
                <w:b/>
                <w:sz w:val="24"/>
                <w:szCs w:val="24"/>
              </w:rPr>
              <w:t>Рейтинг результативності</w:t>
            </w:r>
          </w:p>
        </w:tc>
        <w:tc>
          <w:tcPr>
            <w:tcW w:w="2463" w:type="dxa"/>
            <w:tcBorders>
              <w:top w:val="single" w:sz="4" w:space="0" w:color="000000"/>
              <w:left w:val="single" w:sz="4" w:space="0" w:color="000000"/>
              <w:bottom w:val="single" w:sz="4" w:space="0" w:color="000000"/>
              <w:right w:val="nil"/>
            </w:tcBorders>
            <w:hideMark/>
          </w:tcPr>
          <w:p w:rsidR="00647B1B" w:rsidRDefault="00647B1B">
            <w:pPr>
              <w:spacing w:line="276" w:lineRule="auto"/>
              <w:rPr>
                <w:b/>
                <w:sz w:val="24"/>
                <w:szCs w:val="24"/>
              </w:rPr>
            </w:pPr>
            <w:r>
              <w:rPr>
                <w:b/>
                <w:sz w:val="24"/>
                <w:szCs w:val="24"/>
              </w:rPr>
              <w:t>Вигоди</w:t>
            </w:r>
          </w:p>
          <w:p w:rsidR="00647B1B" w:rsidRDefault="00647B1B">
            <w:pPr>
              <w:spacing w:line="276" w:lineRule="auto"/>
              <w:rPr>
                <w:b/>
                <w:sz w:val="24"/>
                <w:szCs w:val="24"/>
              </w:rPr>
            </w:pPr>
            <w:r>
              <w:rPr>
                <w:b/>
                <w:sz w:val="24"/>
                <w:szCs w:val="24"/>
              </w:rPr>
              <w:t>(підсумок)</w:t>
            </w:r>
          </w:p>
        </w:tc>
        <w:tc>
          <w:tcPr>
            <w:tcW w:w="2464" w:type="dxa"/>
            <w:tcBorders>
              <w:top w:val="single" w:sz="4" w:space="0" w:color="000000"/>
              <w:left w:val="single" w:sz="4" w:space="0" w:color="000000"/>
              <w:bottom w:val="single" w:sz="4" w:space="0" w:color="000000"/>
              <w:right w:val="nil"/>
            </w:tcBorders>
            <w:hideMark/>
          </w:tcPr>
          <w:p w:rsidR="00647B1B" w:rsidRDefault="00647B1B">
            <w:pPr>
              <w:spacing w:line="276" w:lineRule="auto"/>
              <w:rPr>
                <w:b/>
                <w:sz w:val="24"/>
                <w:szCs w:val="24"/>
              </w:rPr>
            </w:pPr>
            <w:r>
              <w:rPr>
                <w:b/>
                <w:sz w:val="24"/>
                <w:szCs w:val="24"/>
              </w:rPr>
              <w:t>Витрати</w:t>
            </w:r>
          </w:p>
          <w:p w:rsidR="00647B1B" w:rsidRDefault="00647B1B">
            <w:pPr>
              <w:spacing w:line="276" w:lineRule="auto"/>
              <w:rPr>
                <w:b/>
                <w:sz w:val="24"/>
                <w:szCs w:val="24"/>
              </w:rPr>
            </w:pPr>
            <w:r>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hideMark/>
          </w:tcPr>
          <w:p w:rsidR="00647B1B" w:rsidRDefault="00647B1B">
            <w:pPr>
              <w:spacing w:line="276" w:lineRule="auto"/>
              <w:rPr>
                <w:b/>
                <w:sz w:val="24"/>
                <w:szCs w:val="24"/>
              </w:rPr>
            </w:pPr>
            <w:r>
              <w:rPr>
                <w:b/>
                <w:sz w:val="24"/>
                <w:szCs w:val="24"/>
              </w:rPr>
              <w:t>Обґрунтування відповідного місця альтернативи у рейтингу</w:t>
            </w:r>
          </w:p>
        </w:tc>
      </w:tr>
      <w:tr w:rsidR="00647B1B" w:rsidTr="00647B1B">
        <w:tc>
          <w:tcPr>
            <w:tcW w:w="2463"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sz w:val="24"/>
                <w:szCs w:val="24"/>
              </w:rPr>
              <w:t>Альтернатива 1</w:t>
            </w:r>
          </w:p>
        </w:tc>
        <w:tc>
          <w:tcPr>
            <w:tcW w:w="2463"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b/>
                <w:sz w:val="24"/>
                <w:szCs w:val="24"/>
              </w:rPr>
              <w:t>Держава:</w:t>
            </w:r>
            <w:r>
              <w:rPr>
                <w:sz w:val="24"/>
                <w:szCs w:val="24"/>
              </w:rPr>
              <w:t xml:space="preserve"> </w:t>
            </w:r>
          </w:p>
          <w:p w:rsidR="00647B1B" w:rsidRDefault="00647B1B">
            <w:pPr>
              <w:spacing w:line="276" w:lineRule="auto"/>
              <w:rPr>
                <w:sz w:val="24"/>
                <w:szCs w:val="24"/>
              </w:rPr>
            </w:pPr>
            <w:r>
              <w:rPr>
                <w:sz w:val="24"/>
                <w:szCs w:val="24"/>
              </w:rPr>
              <w:t xml:space="preserve">Відсутні </w:t>
            </w:r>
          </w:p>
          <w:p w:rsidR="00647B1B" w:rsidRDefault="00647B1B">
            <w:pPr>
              <w:spacing w:line="276" w:lineRule="auto"/>
              <w:rPr>
                <w:sz w:val="24"/>
                <w:szCs w:val="24"/>
              </w:rPr>
            </w:pPr>
            <w:r>
              <w:rPr>
                <w:b/>
                <w:sz w:val="24"/>
                <w:szCs w:val="24"/>
              </w:rPr>
              <w:t>Громадяни:</w:t>
            </w:r>
            <w:r>
              <w:rPr>
                <w:sz w:val="24"/>
                <w:szCs w:val="24"/>
              </w:rPr>
              <w:t xml:space="preserve"> </w:t>
            </w:r>
          </w:p>
          <w:p w:rsidR="00647B1B" w:rsidRDefault="00647B1B">
            <w:pPr>
              <w:spacing w:line="276" w:lineRule="auto"/>
              <w:rPr>
                <w:sz w:val="24"/>
                <w:szCs w:val="24"/>
              </w:rPr>
            </w:pPr>
            <w:r>
              <w:rPr>
                <w:sz w:val="24"/>
                <w:szCs w:val="24"/>
              </w:rPr>
              <w:t xml:space="preserve">Сплата податку за мінімальними ставками, передбаченими </w:t>
            </w:r>
            <w:r>
              <w:rPr>
                <w:sz w:val="24"/>
                <w:szCs w:val="24"/>
              </w:rPr>
              <w:lastRenderedPageBreak/>
              <w:t xml:space="preserve">Податковим кодексом України </w:t>
            </w:r>
            <w:r>
              <w:rPr>
                <w:b/>
                <w:sz w:val="24"/>
                <w:szCs w:val="24"/>
              </w:rPr>
              <w:t>Суб’єкти господарювання:</w:t>
            </w:r>
            <w:r>
              <w:rPr>
                <w:sz w:val="24"/>
                <w:szCs w:val="24"/>
              </w:rPr>
              <w:t xml:space="preserve"> Сплата податку 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right w:val="nil"/>
            </w:tcBorders>
            <w:hideMark/>
          </w:tcPr>
          <w:p w:rsidR="00647B1B" w:rsidRDefault="00647B1B">
            <w:pPr>
              <w:spacing w:line="276" w:lineRule="auto"/>
              <w:rPr>
                <w:b/>
                <w:sz w:val="24"/>
                <w:szCs w:val="24"/>
              </w:rPr>
            </w:pPr>
            <w:r>
              <w:rPr>
                <w:b/>
                <w:sz w:val="24"/>
                <w:szCs w:val="24"/>
              </w:rPr>
              <w:lastRenderedPageBreak/>
              <w:t xml:space="preserve">Держава: </w:t>
            </w:r>
          </w:p>
          <w:p w:rsidR="00647B1B" w:rsidRDefault="00647B1B">
            <w:pPr>
              <w:spacing w:line="276" w:lineRule="auto"/>
              <w:rPr>
                <w:sz w:val="24"/>
                <w:szCs w:val="24"/>
              </w:rPr>
            </w:pPr>
            <w:r>
              <w:rPr>
                <w:sz w:val="24"/>
                <w:szCs w:val="24"/>
              </w:rPr>
              <w:t xml:space="preserve">Відсутні </w:t>
            </w:r>
          </w:p>
          <w:p w:rsidR="00647B1B" w:rsidRDefault="00647B1B">
            <w:pPr>
              <w:spacing w:line="276" w:lineRule="auto"/>
              <w:rPr>
                <w:b/>
                <w:sz w:val="24"/>
                <w:szCs w:val="24"/>
              </w:rPr>
            </w:pPr>
            <w:r>
              <w:rPr>
                <w:b/>
                <w:sz w:val="24"/>
                <w:szCs w:val="24"/>
              </w:rPr>
              <w:t>Громадяни:</w:t>
            </w:r>
          </w:p>
          <w:p w:rsidR="00647B1B" w:rsidRDefault="00647B1B">
            <w:pPr>
              <w:spacing w:line="276" w:lineRule="auto"/>
              <w:rPr>
                <w:sz w:val="24"/>
                <w:szCs w:val="24"/>
              </w:rPr>
            </w:pPr>
            <w:r>
              <w:rPr>
                <w:sz w:val="24"/>
                <w:szCs w:val="24"/>
              </w:rPr>
              <w:t xml:space="preserve"> Відсутні </w:t>
            </w:r>
          </w:p>
          <w:p w:rsidR="00647B1B" w:rsidRDefault="00647B1B">
            <w:pPr>
              <w:spacing w:line="276" w:lineRule="auto"/>
              <w:rPr>
                <w:sz w:val="24"/>
                <w:szCs w:val="24"/>
              </w:rPr>
            </w:pPr>
            <w:r>
              <w:rPr>
                <w:b/>
                <w:sz w:val="24"/>
                <w:szCs w:val="24"/>
              </w:rPr>
              <w:t>Суб’єкти господарювання:</w:t>
            </w:r>
            <w:r>
              <w:rPr>
                <w:sz w:val="24"/>
                <w:szCs w:val="24"/>
              </w:rPr>
              <w:t xml:space="preserve"> </w:t>
            </w:r>
          </w:p>
          <w:p w:rsidR="00647B1B" w:rsidRDefault="00647B1B">
            <w:pPr>
              <w:spacing w:line="276" w:lineRule="auto"/>
              <w:rPr>
                <w:sz w:val="24"/>
                <w:szCs w:val="24"/>
              </w:rPr>
            </w:pPr>
            <w:r>
              <w:rPr>
                <w:sz w:val="24"/>
                <w:szCs w:val="24"/>
              </w:rPr>
              <w:t>відсутні</w:t>
            </w:r>
          </w:p>
        </w:tc>
        <w:tc>
          <w:tcPr>
            <w:tcW w:w="2474" w:type="dxa"/>
            <w:tcBorders>
              <w:top w:val="single" w:sz="4" w:space="0" w:color="000000"/>
              <w:left w:val="single" w:sz="4" w:space="0" w:color="000000"/>
              <w:bottom w:val="single" w:sz="4" w:space="0" w:color="000000"/>
              <w:right w:val="single" w:sz="4" w:space="0" w:color="000000"/>
            </w:tcBorders>
            <w:hideMark/>
          </w:tcPr>
          <w:p w:rsidR="00647B1B" w:rsidRDefault="00647B1B">
            <w:pPr>
              <w:spacing w:line="276" w:lineRule="auto"/>
              <w:rPr>
                <w:sz w:val="24"/>
                <w:szCs w:val="24"/>
              </w:rPr>
            </w:pPr>
            <w:r>
              <w:rPr>
                <w:sz w:val="24"/>
                <w:szCs w:val="24"/>
              </w:rPr>
              <w:t>Зменшення надходжень до сільського бюджету</w:t>
            </w:r>
          </w:p>
        </w:tc>
      </w:tr>
      <w:tr w:rsidR="00647B1B" w:rsidTr="00647B1B">
        <w:tc>
          <w:tcPr>
            <w:tcW w:w="2463"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sz w:val="24"/>
                <w:szCs w:val="24"/>
              </w:rPr>
              <w:lastRenderedPageBreak/>
              <w:t>Альтернатива 2</w:t>
            </w:r>
          </w:p>
        </w:tc>
        <w:tc>
          <w:tcPr>
            <w:tcW w:w="2463"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b/>
                <w:sz w:val="24"/>
                <w:szCs w:val="24"/>
              </w:rPr>
              <w:t>Держава: -</w:t>
            </w:r>
            <w:r>
              <w:rPr>
                <w:sz w:val="24"/>
                <w:szCs w:val="24"/>
              </w:rPr>
              <w:t xml:space="preserve"> надходження додаткових коштів до сільського бюджету; - спрямування додаткового фінансового ресурсу на соціально-економічний розвиток громади.</w:t>
            </w:r>
          </w:p>
          <w:p w:rsidR="00647B1B" w:rsidRDefault="00647B1B">
            <w:pPr>
              <w:spacing w:line="276" w:lineRule="auto"/>
              <w:rPr>
                <w:b/>
                <w:sz w:val="24"/>
                <w:szCs w:val="24"/>
              </w:rPr>
            </w:pPr>
            <w:r>
              <w:rPr>
                <w:b/>
                <w:sz w:val="24"/>
                <w:szCs w:val="24"/>
              </w:rPr>
              <w:t>Громадяни:</w:t>
            </w:r>
          </w:p>
          <w:p w:rsidR="00647B1B" w:rsidRDefault="00647B1B">
            <w:pPr>
              <w:spacing w:line="276" w:lineRule="auto"/>
              <w:rPr>
                <w:sz w:val="24"/>
                <w:szCs w:val="24"/>
              </w:rPr>
            </w:pPr>
            <w:r>
              <w:rPr>
                <w:sz w:val="24"/>
                <w:szCs w:val="24"/>
              </w:rPr>
              <w:t xml:space="preserve"> Сплата податків і зборів за обґрунтованими ставками Встановлення пільг по сплаті податків для окремих категорій громадян </w:t>
            </w:r>
            <w:r>
              <w:rPr>
                <w:b/>
                <w:sz w:val="24"/>
                <w:szCs w:val="24"/>
              </w:rPr>
              <w:t>Суб’єкти господарювання:</w:t>
            </w:r>
            <w:r>
              <w:rPr>
                <w:sz w:val="24"/>
                <w:szCs w:val="24"/>
              </w:rPr>
              <w:t xml:space="preserve"> Сплата податків і зборів за обґрунтованими ставками..</w:t>
            </w:r>
          </w:p>
        </w:tc>
        <w:tc>
          <w:tcPr>
            <w:tcW w:w="2464" w:type="dxa"/>
            <w:tcBorders>
              <w:top w:val="single" w:sz="4" w:space="0" w:color="000000"/>
              <w:left w:val="single" w:sz="4" w:space="0" w:color="000000"/>
              <w:bottom w:val="single" w:sz="4" w:space="0" w:color="000000"/>
              <w:right w:val="nil"/>
            </w:tcBorders>
          </w:tcPr>
          <w:p w:rsidR="00647B1B" w:rsidRDefault="00647B1B">
            <w:pPr>
              <w:spacing w:line="276" w:lineRule="auto"/>
              <w:rPr>
                <w:sz w:val="24"/>
                <w:szCs w:val="24"/>
              </w:rPr>
            </w:pPr>
            <w:r>
              <w:rPr>
                <w:b/>
                <w:sz w:val="24"/>
                <w:szCs w:val="24"/>
              </w:rPr>
              <w:t>Держава:</w:t>
            </w:r>
            <w:r>
              <w:rPr>
                <w:sz w:val="24"/>
                <w:szCs w:val="24"/>
              </w:rPr>
              <w:t xml:space="preserve"> </w:t>
            </w:r>
          </w:p>
          <w:p w:rsidR="00647B1B" w:rsidRDefault="00647B1B">
            <w:pPr>
              <w:spacing w:line="276" w:lineRule="auto"/>
              <w:rPr>
                <w:sz w:val="24"/>
                <w:szCs w:val="24"/>
              </w:rPr>
            </w:pPr>
            <w:r>
              <w:rPr>
                <w:sz w:val="24"/>
                <w:szCs w:val="24"/>
              </w:rPr>
              <w:t xml:space="preserve">Витрати, пов'язані з підготовкою регуляторного акта </w:t>
            </w:r>
          </w:p>
          <w:p w:rsidR="00647B1B" w:rsidRDefault="00647B1B">
            <w:pPr>
              <w:spacing w:line="276" w:lineRule="auto"/>
              <w:rPr>
                <w:b/>
                <w:sz w:val="24"/>
                <w:szCs w:val="24"/>
              </w:rPr>
            </w:pPr>
          </w:p>
          <w:p w:rsidR="00647B1B" w:rsidRDefault="00647B1B">
            <w:pPr>
              <w:spacing w:line="276" w:lineRule="auto"/>
              <w:rPr>
                <w:b/>
                <w:sz w:val="24"/>
                <w:szCs w:val="24"/>
              </w:rPr>
            </w:pPr>
          </w:p>
          <w:p w:rsidR="00647B1B" w:rsidRDefault="00647B1B">
            <w:pPr>
              <w:spacing w:line="276" w:lineRule="auto"/>
              <w:rPr>
                <w:b/>
                <w:sz w:val="24"/>
                <w:szCs w:val="24"/>
              </w:rPr>
            </w:pPr>
          </w:p>
          <w:p w:rsidR="00647B1B" w:rsidRDefault="00647B1B">
            <w:pPr>
              <w:spacing w:line="276" w:lineRule="auto"/>
              <w:rPr>
                <w:b/>
                <w:sz w:val="24"/>
                <w:szCs w:val="24"/>
              </w:rPr>
            </w:pPr>
          </w:p>
          <w:p w:rsidR="00647B1B" w:rsidRDefault="00647B1B">
            <w:pPr>
              <w:spacing w:line="276" w:lineRule="auto"/>
              <w:rPr>
                <w:b/>
                <w:sz w:val="24"/>
                <w:szCs w:val="24"/>
              </w:rPr>
            </w:pPr>
          </w:p>
          <w:p w:rsidR="00647B1B" w:rsidRDefault="00647B1B">
            <w:pPr>
              <w:spacing w:line="276" w:lineRule="auto"/>
              <w:rPr>
                <w:b/>
                <w:sz w:val="24"/>
                <w:szCs w:val="24"/>
              </w:rPr>
            </w:pPr>
          </w:p>
          <w:p w:rsidR="00647B1B" w:rsidRDefault="00647B1B">
            <w:pPr>
              <w:spacing w:line="276" w:lineRule="auto"/>
              <w:rPr>
                <w:sz w:val="24"/>
                <w:szCs w:val="24"/>
              </w:rPr>
            </w:pPr>
            <w:r>
              <w:rPr>
                <w:b/>
                <w:sz w:val="24"/>
                <w:szCs w:val="24"/>
              </w:rPr>
              <w:t>Громадяни:</w:t>
            </w:r>
            <w:r>
              <w:rPr>
                <w:sz w:val="24"/>
                <w:szCs w:val="24"/>
              </w:rPr>
              <w:t xml:space="preserve"> </w:t>
            </w:r>
          </w:p>
          <w:p w:rsidR="00647B1B" w:rsidRDefault="00647B1B">
            <w:pPr>
              <w:spacing w:line="276" w:lineRule="auto"/>
              <w:rPr>
                <w:sz w:val="24"/>
                <w:szCs w:val="24"/>
              </w:rPr>
            </w:pPr>
            <w:r>
              <w:rPr>
                <w:sz w:val="24"/>
                <w:szCs w:val="24"/>
              </w:rPr>
              <w:t xml:space="preserve">Сплата податків за встановленими ставками </w:t>
            </w:r>
          </w:p>
          <w:p w:rsidR="00647B1B" w:rsidRDefault="00647B1B">
            <w:pPr>
              <w:spacing w:line="276" w:lineRule="auto"/>
              <w:rPr>
                <w:b/>
                <w:sz w:val="24"/>
                <w:szCs w:val="24"/>
              </w:rPr>
            </w:pPr>
          </w:p>
          <w:p w:rsidR="00647B1B" w:rsidRDefault="00647B1B">
            <w:pPr>
              <w:spacing w:line="276" w:lineRule="auto"/>
              <w:rPr>
                <w:b/>
                <w:sz w:val="24"/>
                <w:szCs w:val="24"/>
              </w:rPr>
            </w:pPr>
          </w:p>
          <w:p w:rsidR="00647B1B" w:rsidRDefault="00647B1B">
            <w:pPr>
              <w:spacing w:line="276" w:lineRule="auto"/>
              <w:rPr>
                <w:b/>
                <w:sz w:val="24"/>
                <w:szCs w:val="24"/>
              </w:rPr>
            </w:pPr>
          </w:p>
          <w:p w:rsidR="00647B1B" w:rsidRDefault="00647B1B">
            <w:pPr>
              <w:spacing w:line="276" w:lineRule="auto"/>
              <w:rPr>
                <w:b/>
                <w:sz w:val="24"/>
                <w:szCs w:val="24"/>
              </w:rPr>
            </w:pPr>
          </w:p>
          <w:p w:rsidR="00647B1B" w:rsidRDefault="00647B1B">
            <w:pPr>
              <w:spacing w:line="276" w:lineRule="auto"/>
              <w:rPr>
                <w:b/>
                <w:sz w:val="24"/>
                <w:szCs w:val="24"/>
              </w:rPr>
            </w:pPr>
          </w:p>
          <w:p w:rsidR="00647B1B" w:rsidRDefault="00647B1B">
            <w:pPr>
              <w:spacing w:line="276" w:lineRule="auto"/>
              <w:rPr>
                <w:sz w:val="24"/>
                <w:szCs w:val="24"/>
              </w:rPr>
            </w:pPr>
            <w:r>
              <w:rPr>
                <w:b/>
                <w:sz w:val="24"/>
                <w:szCs w:val="24"/>
              </w:rPr>
              <w:t>Суб’єкти господарювання:</w:t>
            </w:r>
            <w:r>
              <w:rPr>
                <w:sz w:val="24"/>
                <w:szCs w:val="24"/>
              </w:rPr>
              <w:t xml:space="preserve"> Витрати: Сплата податків за запропонованими ставками. </w:t>
            </w:r>
          </w:p>
        </w:tc>
        <w:tc>
          <w:tcPr>
            <w:tcW w:w="2474" w:type="dxa"/>
            <w:tcBorders>
              <w:top w:val="single" w:sz="4" w:space="0" w:color="000000"/>
              <w:left w:val="single" w:sz="4" w:space="0" w:color="000000"/>
              <w:bottom w:val="single" w:sz="4" w:space="0" w:color="000000"/>
              <w:right w:val="single" w:sz="4" w:space="0" w:color="000000"/>
            </w:tcBorders>
            <w:hideMark/>
          </w:tcPr>
          <w:p w:rsidR="00647B1B" w:rsidRDefault="00647B1B">
            <w:pPr>
              <w:spacing w:line="276" w:lineRule="auto"/>
              <w:rPr>
                <w:sz w:val="24"/>
                <w:szCs w:val="24"/>
              </w:rPr>
            </w:pPr>
            <w:r>
              <w:rPr>
                <w:sz w:val="24"/>
                <w:szCs w:val="24"/>
              </w:rPr>
              <w:t>Наповнення сільського бюджету, виконання програм соціально-економічного розвитку  громади.</w:t>
            </w:r>
          </w:p>
        </w:tc>
      </w:tr>
      <w:tr w:rsidR="00647B1B" w:rsidTr="00647B1B">
        <w:trPr>
          <w:trHeight w:val="377"/>
        </w:trPr>
        <w:tc>
          <w:tcPr>
            <w:tcW w:w="2463"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sz w:val="24"/>
                <w:szCs w:val="24"/>
              </w:rPr>
              <w:t>Альтернатива № 3</w:t>
            </w:r>
          </w:p>
        </w:tc>
        <w:tc>
          <w:tcPr>
            <w:tcW w:w="2463"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b/>
                <w:sz w:val="24"/>
                <w:szCs w:val="24"/>
              </w:rPr>
              <w:t>Держава: -</w:t>
            </w:r>
            <w:r>
              <w:rPr>
                <w:sz w:val="24"/>
                <w:szCs w:val="24"/>
              </w:rPr>
              <w:t xml:space="preserve"> </w:t>
            </w:r>
          </w:p>
          <w:p w:rsidR="00647B1B" w:rsidRDefault="00647B1B">
            <w:pPr>
              <w:spacing w:line="276" w:lineRule="auto"/>
              <w:rPr>
                <w:sz w:val="24"/>
                <w:szCs w:val="24"/>
              </w:rPr>
            </w:pPr>
            <w:r>
              <w:rPr>
                <w:sz w:val="24"/>
                <w:szCs w:val="24"/>
              </w:rPr>
              <w:t>надходження додаткових коштів до сільського бюджету; - спрямування додаткового фінансового ресурсу на соціально-економічний розвиток громади</w:t>
            </w:r>
          </w:p>
          <w:p w:rsidR="00647B1B" w:rsidRDefault="00647B1B">
            <w:pPr>
              <w:spacing w:line="276" w:lineRule="auto"/>
              <w:rPr>
                <w:b/>
                <w:sz w:val="24"/>
                <w:szCs w:val="24"/>
              </w:rPr>
            </w:pPr>
            <w:r>
              <w:rPr>
                <w:b/>
                <w:sz w:val="24"/>
                <w:szCs w:val="24"/>
              </w:rPr>
              <w:t>Громадяни:</w:t>
            </w:r>
          </w:p>
          <w:p w:rsidR="00647B1B" w:rsidRDefault="00647B1B">
            <w:pPr>
              <w:spacing w:line="276" w:lineRule="auto"/>
              <w:jc w:val="both"/>
              <w:rPr>
                <w:sz w:val="24"/>
                <w:szCs w:val="24"/>
              </w:rPr>
            </w:pPr>
            <w:r>
              <w:rPr>
                <w:sz w:val="24"/>
                <w:szCs w:val="24"/>
              </w:rPr>
              <w:t xml:space="preserve">прозорість дій </w:t>
            </w:r>
            <w:r>
              <w:rPr>
                <w:sz w:val="24"/>
                <w:szCs w:val="24"/>
              </w:rPr>
              <w:lastRenderedPageBreak/>
              <w:t>органів державної влади та місцевого самоврядування</w:t>
            </w:r>
          </w:p>
          <w:p w:rsidR="00647B1B" w:rsidRDefault="00647B1B">
            <w:pPr>
              <w:spacing w:line="276" w:lineRule="auto"/>
              <w:rPr>
                <w:sz w:val="24"/>
                <w:szCs w:val="24"/>
              </w:rPr>
            </w:pPr>
            <w:r>
              <w:rPr>
                <w:sz w:val="24"/>
                <w:szCs w:val="24"/>
              </w:rPr>
              <w:t xml:space="preserve"> Встановлення пільг по сплаті податків для окремих категорій громадян, проте збільшується податкове навантаження і значно зменшується платоспроможність громадян</w:t>
            </w:r>
          </w:p>
          <w:p w:rsidR="00647B1B" w:rsidRDefault="00647B1B">
            <w:pPr>
              <w:spacing w:line="276" w:lineRule="auto"/>
              <w:rPr>
                <w:b/>
                <w:sz w:val="24"/>
                <w:szCs w:val="24"/>
              </w:rPr>
            </w:pPr>
            <w:r>
              <w:rPr>
                <w:b/>
                <w:sz w:val="24"/>
                <w:szCs w:val="24"/>
              </w:rPr>
              <w:t>Суб’єкти господарювання:</w:t>
            </w:r>
          </w:p>
          <w:p w:rsidR="00647B1B" w:rsidRDefault="00647B1B">
            <w:pPr>
              <w:spacing w:line="276" w:lineRule="auto"/>
              <w:jc w:val="both"/>
              <w:rPr>
                <w:sz w:val="24"/>
                <w:szCs w:val="24"/>
              </w:rPr>
            </w:pPr>
            <w:r>
              <w:rPr>
                <w:sz w:val="24"/>
                <w:szCs w:val="24"/>
              </w:rPr>
              <w:t>прозорість дій органів державної влади та місцевого самоврядування</w:t>
            </w:r>
          </w:p>
          <w:p w:rsidR="00647B1B" w:rsidRDefault="00647B1B">
            <w:pPr>
              <w:spacing w:line="276" w:lineRule="auto"/>
              <w:rPr>
                <w:sz w:val="24"/>
                <w:szCs w:val="24"/>
              </w:rPr>
            </w:pPr>
            <w:r>
              <w:rPr>
                <w:sz w:val="24"/>
                <w:szCs w:val="24"/>
              </w:rPr>
              <w:t xml:space="preserve"> Встановлення пільг по сплаті податків для окремих категорій громадян, проте збільшується податкове навантаження і значно зменшується платоспроможність громадян</w:t>
            </w:r>
          </w:p>
        </w:tc>
        <w:tc>
          <w:tcPr>
            <w:tcW w:w="2464" w:type="dxa"/>
            <w:tcBorders>
              <w:top w:val="single" w:sz="4" w:space="0" w:color="000000"/>
              <w:left w:val="single" w:sz="4" w:space="0" w:color="000000"/>
              <w:bottom w:val="single" w:sz="4" w:space="0" w:color="000000"/>
              <w:right w:val="nil"/>
            </w:tcBorders>
          </w:tcPr>
          <w:p w:rsidR="00647B1B" w:rsidRDefault="00647B1B">
            <w:pPr>
              <w:spacing w:line="276" w:lineRule="auto"/>
              <w:rPr>
                <w:sz w:val="24"/>
                <w:szCs w:val="24"/>
              </w:rPr>
            </w:pPr>
            <w:r>
              <w:rPr>
                <w:b/>
                <w:sz w:val="24"/>
                <w:szCs w:val="24"/>
              </w:rPr>
              <w:lastRenderedPageBreak/>
              <w:t>Держава:</w:t>
            </w:r>
            <w:r>
              <w:rPr>
                <w:sz w:val="24"/>
                <w:szCs w:val="24"/>
              </w:rPr>
              <w:t xml:space="preserve"> </w:t>
            </w:r>
          </w:p>
          <w:p w:rsidR="00647B1B" w:rsidRDefault="00647B1B">
            <w:pPr>
              <w:spacing w:line="276" w:lineRule="auto"/>
              <w:rPr>
                <w:sz w:val="24"/>
                <w:szCs w:val="24"/>
              </w:rPr>
            </w:pPr>
            <w:r>
              <w:rPr>
                <w:sz w:val="24"/>
                <w:szCs w:val="24"/>
              </w:rPr>
              <w:t xml:space="preserve">Витрати, пов'язані з підготовкою регуляторного акта </w:t>
            </w:r>
          </w:p>
          <w:p w:rsidR="00647B1B" w:rsidRDefault="00647B1B">
            <w:pPr>
              <w:spacing w:line="276" w:lineRule="auto"/>
              <w:rPr>
                <w:b/>
                <w:sz w:val="24"/>
                <w:szCs w:val="24"/>
              </w:rPr>
            </w:pPr>
          </w:p>
          <w:p w:rsidR="00647B1B" w:rsidRDefault="00647B1B">
            <w:pPr>
              <w:spacing w:line="276" w:lineRule="auto"/>
              <w:rPr>
                <w:b/>
                <w:sz w:val="24"/>
                <w:szCs w:val="24"/>
              </w:rPr>
            </w:pPr>
          </w:p>
          <w:p w:rsidR="00647B1B" w:rsidRDefault="00647B1B">
            <w:pPr>
              <w:spacing w:line="276" w:lineRule="auto"/>
              <w:rPr>
                <w:b/>
                <w:sz w:val="24"/>
                <w:szCs w:val="24"/>
              </w:rPr>
            </w:pPr>
          </w:p>
          <w:p w:rsidR="00647B1B" w:rsidRDefault="00647B1B">
            <w:pPr>
              <w:spacing w:line="276" w:lineRule="auto"/>
              <w:rPr>
                <w:b/>
                <w:sz w:val="24"/>
                <w:szCs w:val="24"/>
              </w:rPr>
            </w:pPr>
          </w:p>
          <w:p w:rsidR="00647B1B" w:rsidRDefault="00647B1B">
            <w:pPr>
              <w:spacing w:line="276" w:lineRule="auto"/>
              <w:rPr>
                <w:b/>
                <w:sz w:val="24"/>
                <w:szCs w:val="24"/>
              </w:rPr>
            </w:pPr>
          </w:p>
          <w:p w:rsidR="00647B1B" w:rsidRDefault="00647B1B">
            <w:pPr>
              <w:spacing w:line="276" w:lineRule="auto"/>
              <w:rPr>
                <w:b/>
                <w:sz w:val="24"/>
                <w:szCs w:val="24"/>
              </w:rPr>
            </w:pPr>
          </w:p>
          <w:p w:rsidR="00647B1B" w:rsidRDefault="00647B1B">
            <w:pPr>
              <w:spacing w:line="276" w:lineRule="auto"/>
              <w:rPr>
                <w:sz w:val="24"/>
                <w:szCs w:val="24"/>
              </w:rPr>
            </w:pPr>
            <w:r>
              <w:rPr>
                <w:b/>
                <w:sz w:val="24"/>
                <w:szCs w:val="24"/>
              </w:rPr>
              <w:t>Громадяни:</w:t>
            </w:r>
            <w:r>
              <w:rPr>
                <w:sz w:val="24"/>
                <w:szCs w:val="24"/>
              </w:rPr>
              <w:t xml:space="preserve"> </w:t>
            </w:r>
          </w:p>
          <w:p w:rsidR="00647B1B" w:rsidRDefault="00647B1B">
            <w:pPr>
              <w:spacing w:line="276" w:lineRule="auto"/>
              <w:rPr>
                <w:sz w:val="24"/>
                <w:szCs w:val="24"/>
              </w:rPr>
            </w:pPr>
            <w:r>
              <w:rPr>
                <w:sz w:val="24"/>
                <w:szCs w:val="24"/>
              </w:rPr>
              <w:t xml:space="preserve">Сплата податків за </w:t>
            </w:r>
            <w:r>
              <w:rPr>
                <w:sz w:val="24"/>
                <w:szCs w:val="24"/>
              </w:rPr>
              <w:lastRenderedPageBreak/>
              <w:t xml:space="preserve">максимальними ставками, збільшення витрат на сплату податку </w:t>
            </w:r>
          </w:p>
          <w:p w:rsidR="00647B1B" w:rsidRDefault="00647B1B">
            <w:pPr>
              <w:spacing w:line="276" w:lineRule="auto"/>
              <w:rPr>
                <w:b/>
                <w:sz w:val="24"/>
                <w:szCs w:val="24"/>
              </w:rPr>
            </w:pPr>
          </w:p>
          <w:p w:rsidR="00647B1B" w:rsidRDefault="00647B1B">
            <w:pPr>
              <w:spacing w:line="276" w:lineRule="auto"/>
              <w:rPr>
                <w:b/>
                <w:sz w:val="24"/>
                <w:szCs w:val="24"/>
              </w:rPr>
            </w:pPr>
          </w:p>
          <w:p w:rsidR="00647B1B" w:rsidRDefault="00647B1B">
            <w:pPr>
              <w:spacing w:line="276" w:lineRule="auto"/>
              <w:rPr>
                <w:b/>
                <w:sz w:val="24"/>
                <w:szCs w:val="24"/>
              </w:rPr>
            </w:pPr>
          </w:p>
          <w:p w:rsidR="00647B1B" w:rsidRDefault="00647B1B">
            <w:pPr>
              <w:spacing w:line="276" w:lineRule="auto"/>
              <w:rPr>
                <w:b/>
                <w:sz w:val="24"/>
                <w:szCs w:val="24"/>
              </w:rPr>
            </w:pPr>
          </w:p>
          <w:p w:rsidR="00647B1B" w:rsidRDefault="00647B1B">
            <w:pPr>
              <w:spacing w:line="276" w:lineRule="auto"/>
              <w:rPr>
                <w:b/>
                <w:sz w:val="24"/>
                <w:szCs w:val="24"/>
              </w:rPr>
            </w:pPr>
          </w:p>
          <w:p w:rsidR="00647B1B" w:rsidRDefault="00647B1B">
            <w:pPr>
              <w:spacing w:line="276" w:lineRule="auto"/>
              <w:rPr>
                <w:sz w:val="24"/>
                <w:szCs w:val="24"/>
              </w:rPr>
            </w:pPr>
            <w:r>
              <w:rPr>
                <w:b/>
                <w:sz w:val="24"/>
                <w:szCs w:val="24"/>
              </w:rPr>
              <w:t>Суб’єкти господарювання:</w:t>
            </w:r>
            <w:r>
              <w:rPr>
                <w:sz w:val="24"/>
                <w:szCs w:val="24"/>
              </w:rPr>
              <w:t xml:space="preserve"> Сплата податків за максимальними ставками, збільшення витрат на сплату податку </w:t>
            </w:r>
          </w:p>
        </w:tc>
        <w:tc>
          <w:tcPr>
            <w:tcW w:w="2474" w:type="dxa"/>
            <w:tcBorders>
              <w:top w:val="single" w:sz="4" w:space="0" w:color="000000"/>
              <w:left w:val="single" w:sz="4" w:space="0" w:color="000000"/>
              <w:bottom w:val="single" w:sz="4" w:space="0" w:color="000000"/>
              <w:right w:val="single" w:sz="4" w:space="0" w:color="000000"/>
            </w:tcBorders>
            <w:hideMark/>
          </w:tcPr>
          <w:p w:rsidR="00647B1B" w:rsidRDefault="00647B1B">
            <w:pPr>
              <w:spacing w:line="276" w:lineRule="auto"/>
              <w:rPr>
                <w:sz w:val="24"/>
                <w:szCs w:val="24"/>
              </w:rPr>
            </w:pPr>
            <w:r>
              <w:rPr>
                <w:sz w:val="24"/>
                <w:szCs w:val="24"/>
              </w:rPr>
              <w:lastRenderedPageBreak/>
              <w:t>Зменшення надходжень до сільського бюджету  у зв’язку з можливою   заборгованістю по сплаті податку, зростання цін через збільшення розміру ставок податку.</w:t>
            </w:r>
          </w:p>
        </w:tc>
      </w:tr>
    </w:tbl>
    <w:p w:rsidR="00647B1B" w:rsidRDefault="00647B1B" w:rsidP="00647B1B">
      <w:pPr>
        <w:rPr>
          <w:sz w:val="24"/>
          <w:szCs w:val="24"/>
        </w:rPr>
      </w:pPr>
      <w:r>
        <w:rPr>
          <w:sz w:val="24"/>
          <w:szCs w:val="24"/>
        </w:rPr>
        <w:lastRenderedPageBreak/>
        <w:t xml:space="preserve">           </w:t>
      </w:r>
    </w:p>
    <w:tbl>
      <w:tblPr>
        <w:tblW w:w="9870" w:type="dxa"/>
        <w:tblInd w:w="-5" w:type="dxa"/>
        <w:tblLayout w:type="fixed"/>
        <w:tblLook w:val="04A0"/>
      </w:tblPr>
      <w:tblGrid>
        <w:gridCol w:w="2510"/>
        <w:gridCol w:w="4063"/>
        <w:gridCol w:w="3297"/>
      </w:tblGrid>
      <w:tr w:rsidR="00647B1B" w:rsidTr="00647B1B">
        <w:tc>
          <w:tcPr>
            <w:tcW w:w="2508" w:type="dxa"/>
            <w:tcBorders>
              <w:top w:val="single" w:sz="4" w:space="0" w:color="000000"/>
              <w:left w:val="single" w:sz="4" w:space="0" w:color="000000"/>
              <w:bottom w:val="single" w:sz="4" w:space="0" w:color="000000"/>
              <w:right w:val="nil"/>
            </w:tcBorders>
            <w:hideMark/>
          </w:tcPr>
          <w:p w:rsidR="00647B1B" w:rsidRDefault="00647B1B">
            <w:pPr>
              <w:spacing w:line="276" w:lineRule="auto"/>
              <w:rPr>
                <w:b/>
                <w:sz w:val="24"/>
                <w:szCs w:val="24"/>
              </w:rPr>
            </w:pPr>
            <w:r>
              <w:rPr>
                <w:b/>
                <w:sz w:val="24"/>
                <w:szCs w:val="24"/>
              </w:rPr>
              <w:t>Рейтинг</w:t>
            </w:r>
          </w:p>
        </w:tc>
        <w:tc>
          <w:tcPr>
            <w:tcW w:w="4061" w:type="dxa"/>
            <w:tcBorders>
              <w:top w:val="single" w:sz="4" w:space="0" w:color="000000"/>
              <w:left w:val="single" w:sz="4" w:space="0" w:color="000000"/>
              <w:bottom w:val="single" w:sz="4" w:space="0" w:color="000000"/>
              <w:right w:val="nil"/>
            </w:tcBorders>
            <w:hideMark/>
          </w:tcPr>
          <w:p w:rsidR="00647B1B" w:rsidRDefault="00647B1B">
            <w:pPr>
              <w:spacing w:line="276" w:lineRule="auto"/>
              <w:rPr>
                <w:b/>
                <w:sz w:val="24"/>
                <w:szCs w:val="24"/>
              </w:rPr>
            </w:pPr>
            <w:r>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pPr>
              <w:spacing w:line="276" w:lineRule="auto"/>
              <w:rPr>
                <w:b/>
                <w:sz w:val="24"/>
                <w:szCs w:val="24"/>
              </w:rPr>
            </w:pPr>
            <w:r>
              <w:rPr>
                <w:b/>
                <w:sz w:val="24"/>
                <w:szCs w:val="24"/>
              </w:rPr>
              <w:t xml:space="preserve">Оцінка ризику зовнішніх чинників на дію запропонованого регуляторного акта </w:t>
            </w:r>
          </w:p>
        </w:tc>
      </w:tr>
      <w:tr w:rsidR="00647B1B" w:rsidTr="00647B1B">
        <w:tc>
          <w:tcPr>
            <w:tcW w:w="2508"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sz w:val="24"/>
                <w:szCs w:val="24"/>
              </w:rPr>
              <w:t>Альтернатива 2</w:t>
            </w:r>
          </w:p>
        </w:tc>
        <w:tc>
          <w:tcPr>
            <w:tcW w:w="4061" w:type="dxa"/>
            <w:tcBorders>
              <w:top w:val="single" w:sz="4" w:space="0" w:color="000000"/>
              <w:left w:val="single" w:sz="4" w:space="0" w:color="000000"/>
              <w:bottom w:val="single" w:sz="4" w:space="0" w:color="000000"/>
              <w:right w:val="nil"/>
            </w:tcBorders>
            <w:hideMark/>
          </w:tcPr>
          <w:p w:rsidR="00647B1B" w:rsidRDefault="00647B1B">
            <w:pPr>
              <w:pStyle w:val="a9"/>
              <w:spacing w:after="0" w:line="276" w:lineRule="auto"/>
              <w:jc w:val="left"/>
              <w:rPr>
                <w:rFonts w:ascii="Times New Roman" w:hAnsi="Times New Roman"/>
                <w:b w:val="0"/>
                <w:noProof/>
                <w:sz w:val="24"/>
                <w:szCs w:val="24"/>
              </w:rPr>
            </w:pPr>
            <w:r>
              <w:rPr>
                <w:rFonts w:ascii="Times New Roman" w:hAnsi="Times New Roman"/>
                <w:b w:val="0"/>
                <w:sz w:val="24"/>
                <w:szCs w:val="24"/>
              </w:rPr>
              <w:t xml:space="preserve">Цілі прийняття проекту рішення </w:t>
            </w:r>
            <w:r>
              <w:rPr>
                <w:rFonts w:ascii="Times New Roman" w:hAnsi="Times New Roman"/>
                <w:b w:val="0"/>
                <w:noProof/>
                <w:sz w:val="24"/>
                <w:szCs w:val="24"/>
              </w:rPr>
              <w:t>Про встановлення ставок та пільг із сплати податку на нерухоме майно, відмінне від земельної ділянки,</w:t>
            </w:r>
          </w:p>
          <w:p w:rsidR="00647B1B" w:rsidRDefault="00647B1B">
            <w:pPr>
              <w:pStyle w:val="a9"/>
              <w:spacing w:before="0" w:after="120" w:line="276" w:lineRule="auto"/>
              <w:jc w:val="left"/>
              <w:rPr>
                <w:rFonts w:ascii="Times New Roman" w:hAnsi="Times New Roman"/>
                <w:b w:val="0"/>
                <w:noProof/>
                <w:sz w:val="24"/>
                <w:szCs w:val="24"/>
              </w:rPr>
            </w:pPr>
            <w:r>
              <w:rPr>
                <w:rFonts w:ascii="Times New Roman" w:hAnsi="Times New Roman"/>
                <w:b w:val="0"/>
                <w:noProof/>
                <w:sz w:val="24"/>
                <w:szCs w:val="24"/>
                <w:lang w:val="ru-RU"/>
              </w:rPr>
              <w:t>на 2019 рік</w:t>
            </w:r>
            <w:proofErr w:type="gramStart"/>
            <w:r>
              <w:rPr>
                <w:rFonts w:ascii="Times New Roman" w:hAnsi="Times New Roman"/>
                <w:b w:val="0"/>
                <w:noProof/>
                <w:sz w:val="24"/>
                <w:szCs w:val="24"/>
                <w:lang w:val="ru-RU"/>
              </w:rPr>
              <w:t>»</w:t>
            </w:r>
            <w:r>
              <w:rPr>
                <w:rFonts w:ascii="Times New Roman" w:hAnsi="Times New Roman"/>
                <w:b w:val="0"/>
                <w:sz w:val="24"/>
                <w:szCs w:val="24"/>
              </w:rPr>
              <w:t>б</w:t>
            </w:r>
            <w:proofErr w:type="gramEnd"/>
            <w:r>
              <w:rPr>
                <w:rFonts w:ascii="Times New Roman" w:hAnsi="Times New Roman"/>
                <w:b w:val="0"/>
                <w:sz w:val="24"/>
                <w:szCs w:val="24"/>
              </w:rPr>
              <w:t xml:space="preserve">удуть досягнуті майже у повній мірі. До сільського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w:t>
            </w:r>
            <w:r>
              <w:rPr>
                <w:rFonts w:ascii="Times New Roman" w:hAnsi="Times New Roman"/>
                <w:b w:val="0"/>
                <w:sz w:val="24"/>
                <w:szCs w:val="24"/>
              </w:rPr>
              <w:lastRenderedPageBreak/>
              <w:t>інтересів сільської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hideMark/>
          </w:tcPr>
          <w:p w:rsidR="00647B1B" w:rsidRDefault="00647B1B">
            <w:pPr>
              <w:spacing w:line="276" w:lineRule="auto"/>
              <w:jc w:val="both"/>
              <w:rPr>
                <w:sz w:val="24"/>
                <w:szCs w:val="24"/>
              </w:rPr>
            </w:pPr>
            <w:r>
              <w:rPr>
                <w:sz w:val="24"/>
                <w:szCs w:val="24"/>
              </w:rPr>
              <w:lastRenderedPageBreak/>
              <w:t>Зміни до чинного законодавства:</w:t>
            </w:r>
          </w:p>
          <w:p w:rsidR="00647B1B" w:rsidRDefault="00647B1B" w:rsidP="00382C60">
            <w:pPr>
              <w:numPr>
                <w:ilvl w:val="0"/>
                <w:numId w:val="2"/>
              </w:numPr>
              <w:spacing w:line="276" w:lineRule="auto"/>
              <w:ind w:left="99" w:firstLine="0"/>
              <w:jc w:val="both"/>
              <w:rPr>
                <w:sz w:val="24"/>
                <w:szCs w:val="24"/>
              </w:rPr>
            </w:pPr>
            <w:r>
              <w:rPr>
                <w:sz w:val="24"/>
                <w:szCs w:val="24"/>
              </w:rPr>
              <w:t>Податкового кодексу України;</w:t>
            </w:r>
          </w:p>
          <w:p w:rsidR="00647B1B" w:rsidRDefault="00647B1B" w:rsidP="00382C60">
            <w:pPr>
              <w:numPr>
                <w:ilvl w:val="0"/>
                <w:numId w:val="2"/>
              </w:numPr>
              <w:spacing w:line="276" w:lineRule="auto"/>
              <w:ind w:left="99" w:firstLine="0"/>
              <w:jc w:val="both"/>
              <w:rPr>
                <w:sz w:val="24"/>
                <w:szCs w:val="24"/>
              </w:rPr>
            </w:pPr>
            <w:r>
              <w:rPr>
                <w:sz w:val="24"/>
                <w:szCs w:val="24"/>
              </w:rPr>
              <w:t>Бюджетного кодексу України;</w:t>
            </w:r>
          </w:p>
          <w:p w:rsidR="00647B1B" w:rsidRDefault="00647B1B" w:rsidP="00382C60">
            <w:pPr>
              <w:numPr>
                <w:ilvl w:val="0"/>
                <w:numId w:val="2"/>
              </w:numPr>
              <w:spacing w:line="276" w:lineRule="auto"/>
              <w:ind w:left="0"/>
              <w:jc w:val="both"/>
              <w:rPr>
                <w:color w:val="FF0000"/>
                <w:sz w:val="24"/>
                <w:szCs w:val="24"/>
              </w:rPr>
            </w:pPr>
            <w:r>
              <w:rPr>
                <w:sz w:val="24"/>
                <w:szCs w:val="24"/>
              </w:rPr>
              <w:t xml:space="preserve"> інші закони (зміна мінімальної заробітної плати, прожиткового мінімуму, тощо).</w:t>
            </w:r>
          </w:p>
        </w:tc>
      </w:tr>
      <w:tr w:rsidR="00647B1B" w:rsidTr="00647B1B">
        <w:tc>
          <w:tcPr>
            <w:tcW w:w="2508"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sz w:val="24"/>
                <w:szCs w:val="24"/>
              </w:rPr>
              <w:lastRenderedPageBreak/>
              <w:t>Альтернатива 1</w:t>
            </w:r>
          </w:p>
        </w:tc>
        <w:tc>
          <w:tcPr>
            <w:tcW w:w="4061"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sz w:val="24"/>
                <w:szCs w:val="24"/>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hideMark/>
          </w:tcPr>
          <w:p w:rsidR="00647B1B" w:rsidRDefault="00647B1B">
            <w:pPr>
              <w:spacing w:line="276" w:lineRule="auto"/>
              <w:jc w:val="both"/>
              <w:rPr>
                <w:sz w:val="24"/>
                <w:szCs w:val="24"/>
              </w:rPr>
            </w:pPr>
            <w:r>
              <w:rPr>
                <w:sz w:val="24"/>
                <w:szCs w:val="24"/>
              </w:rPr>
              <w:t>Зміни до чинного законодавства:</w:t>
            </w:r>
          </w:p>
          <w:p w:rsidR="00647B1B" w:rsidRDefault="00647B1B" w:rsidP="00382C60">
            <w:pPr>
              <w:numPr>
                <w:ilvl w:val="0"/>
                <w:numId w:val="2"/>
              </w:numPr>
              <w:spacing w:line="276" w:lineRule="auto"/>
              <w:ind w:left="99" w:firstLine="0"/>
              <w:jc w:val="both"/>
              <w:rPr>
                <w:sz w:val="24"/>
                <w:szCs w:val="24"/>
              </w:rPr>
            </w:pPr>
            <w:r>
              <w:rPr>
                <w:sz w:val="24"/>
                <w:szCs w:val="24"/>
              </w:rPr>
              <w:t>Податкового кодексу України;</w:t>
            </w:r>
          </w:p>
          <w:p w:rsidR="00647B1B" w:rsidRDefault="00647B1B" w:rsidP="00382C60">
            <w:pPr>
              <w:numPr>
                <w:ilvl w:val="0"/>
                <w:numId w:val="2"/>
              </w:numPr>
              <w:spacing w:line="276" w:lineRule="auto"/>
              <w:ind w:left="99" w:firstLine="0"/>
              <w:jc w:val="both"/>
              <w:rPr>
                <w:sz w:val="24"/>
                <w:szCs w:val="24"/>
              </w:rPr>
            </w:pPr>
            <w:r>
              <w:rPr>
                <w:sz w:val="24"/>
                <w:szCs w:val="24"/>
              </w:rPr>
              <w:t>Бюджетного кодексу України;</w:t>
            </w:r>
          </w:p>
          <w:p w:rsidR="00647B1B" w:rsidRDefault="00647B1B">
            <w:pPr>
              <w:spacing w:line="276" w:lineRule="auto"/>
              <w:jc w:val="both"/>
              <w:rPr>
                <w:sz w:val="24"/>
                <w:szCs w:val="24"/>
              </w:rPr>
            </w:pPr>
            <w:r>
              <w:rPr>
                <w:sz w:val="24"/>
                <w:szCs w:val="24"/>
                <w:lang w:val="ru-RU"/>
              </w:rPr>
              <w:t xml:space="preserve">- </w:t>
            </w:r>
            <w:r>
              <w:rPr>
                <w:sz w:val="24"/>
                <w:szCs w:val="24"/>
              </w:rPr>
              <w:t xml:space="preserve">інші закони (зміна </w:t>
            </w:r>
            <w:proofErr w:type="gramStart"/>
            <w:r>
              <w:rPr>
                <w:sz w:val="24"/>
                <w:szCs w:val="24"/>
              </w:rPr>
              <w:t>м</w:t>
            </w:r>
            <w:proofErr w:type="gramEnd"/>
            <w:r>
              <w:rPr>
                <w:sz w:val="24"/>
                <w:szCs w:val="24"/>
              </w:rPr>
              <w:t>інімальної заробітної плати, прожиткового мінімуму, тощо).</w:t>
            </w:r>
          </w:p>
        </w:tc>
      </w:tr>
      <w:tr w:rsidR="00647B1B" w:rsidTr="00647B1B">
        <w:trPr>
          <w:trHeight w:val="280"/>
        </w:trPr>
        <w:tc>
          <w:tcPr>
            <w:tcW w:w="2508"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sz w:val="24"/>
                <w:szCs w:val="24"/>
              </w:rPr>
              <w:t>Альтернатива 3</w:t>
            </w:r>
          </w:p>
        </w:tc>
        <w:tc>
          <w:tcPr>
            <w:tcW w:w="4061" w:type="dxa"/>
            <w:tcBorders>
              <w:top w:val="single" w:sz="4" w:space="0" w:color="000000"/>
              <w:left w:val="single" w:sz="4" w:space="0" w:color="000000"/>
              <w:bottom w:val="single" w:sz="4" w:space="0" w:color="000000"/>
              <w:right w:val="nil"/>
            </w:tcBorders>
            <w:hideMark/>
          </w:tcPr>
          <w:p w:rsidR="00647B1B" w:rsidRDefault="00647B1B">
            <w:pPr>
              <w:spacing w:line="276" w:lineRule="auto"/>
              <w:rPr>
                <w:sz w:val="24"/>
                <w:szCs w:val="24"/>
              </w:rPr>
            </w:pPr>
            <w:r>
              <w:rPr>
                <w:sz w:val="24"/>
                <w:szCs w:val="24"/>
              </w:rPr>
              <w:t>збільшення надходжень до бюджету , збільшення навантаження для частини платників податків, що тягне за собою не платоспроможність громадян</w:t>
            </w:r>
          </w:p>
        </w:tc>
        <w:tc>
          <w:tcPr>
            <w:tcW w:w="3295" w:type="dxa"/>
            <w:tcBorders>
              <w:top w:val="single" w:sz="4" w:space="0" w:color="000000"/>
              <w:left w:val="single" w:sz="4" w:space="0" w:color="000000"/>
              <w:bottom w:val="single" w:sz="4" w:space="0" w:color="000000"/>
              <w:right w:val="single" w:sz="4" w:space="0" w:color="000000"/>
            </w:tcBorders>
            <w:vAlign w:val="center"/>
            <w:hideMark/>
          </w:tcPr>
          <w:p w:rsidR="00647B1B" w:rsidRDefault="00647B1B">
            <w:pPr>
              <w:spacing w:line="276" w:lineRule="auto"/>
              <w:jc w:val="both"/>
              <w:rPr>
                <w:sz w:val="24"/>
                <w:szCs w:val="24"/>
              </w:rPr>
            </w:pPr>
            <w:r>
              <w:rPr>
                <w:sz w:val="24"/>
                <w:szCs w:val="24"/>
              </w:rPr>
              <w:t>заборгованість по сплаті податків до бюджету ради, збільшення не вдоволення з боку громадян</w:t>
            </w:r>
          </w:p>
        </w:tc>
      </w:tr>
    </w:tbl>
    <w:p w:rsidR="00647B1B" w:rsidRDefault="00647B1B" w:rsidP="00647B1B">
      <w:pPr>
        <w:jc w:val="both"/>
        <w:rPr>
          <w:b/>
          <w:sz w:val="24"/>
          <w:szCs w:val="24"/>
        </w:rPr>
      </w:pPr>
      <w:r>
        <w:rPr>
          <w:sz w:val="24"/>
          <w:szCs w:val="24"/>
        </w:rPr>
        <w:t xml:space="preserve">                                                                                         </w:t>
      </w:r>
    </w:p>
    <w:p w:rsidR="00647B1B" w:rsidRDefault="00647B1B" w:rsidP="00647B1B">
      <w:pPr>
        <w:rPr>
          <w:b/>
          <w:sz w:val="24"/>
          <w:szCs w:val="24"/>
        </w:rPr>
      </w:pPr>
      <w:r>
        <w:rPr>
          <w:b/>
          <w:sz w:val="24"/>
          <w:szCs w:val="24"/>
        </w:rPr>
        <w:t>5.Механізми та заходи, які забезпечать розв’язання визначеної проблеми</w:t>
      </w:r>
    </w:p>
    <w:p w:rsidR="00647B1B" w:rsidRDefault="00647B1B" w:rsidP="00647B1B">
      <w:pPr>
        <w:pStyle w:val="a9"/>
        <w:spacing w:after="0"/>
        <w:jc w:val="left"/>
        <w:rPr>
          <w:rFonts w:ascii="Times New Roman" w:hAnsi="Times New Roman"/>
          <w:b w:val="0"/>
          <w:noProof/>
          <w:sz w:val="24"/>
          <w:szCs w:val="24"/>
        </w:rPr>
      </w:pPr>
      <w:r>
        <w:rPr>
          <w:rFonts w:ascii="Times New Roman" w:hAnsi="Times New Roman"/>
          <w:b w:val="0"/>
          <w:sz w:val="24"/>
          <w:szCs w:val="24"/>
        </w:rPr>
        <w:t>1. Оприлюднення  проекту рішення «</w:t>
      </w:r>
      <w:r>
        <w:rPr>
          <w:rFonts w:ascii="Times New Roman" w:hAnsi="Times New Roman"/>
          <w:b w:val="0"/>
          <w:noProof/>
          <w:sz w:val="24"/>
          <w:szCs w:val="24"/>
        </w:rPr>
        <w:t xml:space="preserve">Про встановлення ставок та пільг із сплати податку на нерухоме майно, відмінне від земельної ділянки </w:t>
      </w:r>
      <w:r>
        <w:rPr>
          <w:rFonts w:ascii="Times New Roman" w:hAnsi="Times New Roman"/>
          <w:b w:val="0"/>
          <w:noProof/>
          <w:sz w:val="24"/>
          <w:szCs w:val="24"/>
          <w:lang w:val="ru-RU"/>
        </w:rPr>
        <w:t>на 2019 рік</w:t>
      </w:r>
      <w:r>
        <w:rPr>
          <w:b w:val="0"/>
          <w:sz w:val="24"/>
          <w:szCs w:val="24"/>
          <w:lang w:val="ru-RU"/>
        </w:rPr>
        <w:t xml:space="preserve"> </w:t>
      </w:r>
      <w:r>
        <w:rPr>
          <w:b w:val="0"/>
          <w:sz w:val="24"/>
          <w:szCs w:val="24"/>
        </w:rPr>
        <w:t xml:space="preserve">« </w:t>
      </w:r>
      <w:r>
        <w:rPr>
          <w:rFonts w:ascii="Times New Roman" w:hAnsi="Times New Roman"/>
          <w:b w:val="0"/>
          <w:sz w:val="24"/>
          <w:szCs w:val="24"/>
        </w:rPr>
        <w:t>з метою отримання зауважень та пропозицій.</w:t>
      </w:r>
    </w:p>
    <w:p w:rsidR="00647B1B" w:rsidRDefault="00647B1B" w:rsidP="00647B1B">
      <w:pPr>
        <w:rPr>
          <w:sz w:val="24"/>
          <w:szCs w:val="24"/>
        </w:rPr>
      </w:pPr>
      <w:r>
        <w:rPr>
          <w:sz w:val="24"/>
          <w:szCs w:val="24"/>
        </w:rPr>
        <w:t>2. Врахування винесених з боку суб’єктів підприємницької діяльності пропозицій та зауважень.</w:t>
      </w:r>
    </w:p>
    <w:p w:rsidR="00647B1B" w:rsidRDefault="00647B1B" w:rsidP="00647B1B">
      <w:pPr>
        <w:rPr>
          <w:sz w:val="24"/>
          <w:szCs w:val="24"/>
        </w:rPr>
      </w:pPr>
      <w:r>
        <w:rPr>
          <w:sz w:val="24"/>
          <w:szCs w:val="24"/>
        </w:rPr>
        <w:t xml:space="preserve">3.Затвердження рішення про» </w:t>
      </w:r>
      <w:r>
        <w:rPr>
          <w:noProof/>
          <w:sz w:val="24"/>
          <w:szCs w:val="24"/>
        </w:rPr>
        <w:t xml:space="preserve">Про встановлення ставок та пільг із сплати податку на </w:t>
      </w:r>
      <w:r>
        <w:rPr>
          <w:noProof/>
          <w:sz w:val="24"/>
          <w:szCs w:val="24"/>
        </w:rPr>
        <w:br/>
        <w:t>нерухоме майно, відмінне від земельної ділянки,</w:t>
      </w:r>
      <w:r>
        <w:rPr>
          <w:noProof/>
          <w:sz w:val="24"/>
          <w:szCs w:val="24"/>
          <w:lang w:val="ru-RU"/>
        </w:rPr>
        <w:t>на 2019 рік»</w:t>
      </w:r>
      <w:r>
        <w:rPr>
          <w:sz w:val="24"/>
          <w:szCs w:val="24"/>
        </w:rPr>
        <w:t>.</w:t>
      </w:r>
    </w:p>
    <w:p w:rsidR="00647B1B" w:rsidRDefault="00647B1B" w:rsidP="00647B1B">
      <w:pPr>
        <w:rPr>
          <w:sz w:val="24"/>
          <w:szCs w:val="24"/>
        </w:rPr>
      </w:pPr>
      <w:r>
        <w:rPr>
          <w:sz w:val="24"/>
          <w:szCs w:val="24"/>
        </w:rPr>
        <w:t>4.Забеспечення надходжень встановленого  податку на нерухоме майно відмінне від земельної ділянки до сільського бюджету.</w:t>
      </w:r>
    </w:p>
    <w:p w:rsidR="00647B1B" w:rsidRDefault="00647B1B" w:rsidP="00647B1B">
      <w:pPr>
        <w:rPr>
          <w:sz w:val="24"/>
          <w:szCs w:val="24"/>
        </w:rPr>
      </w:pPr>
      <w:r>
        <w:rPr>
          <w:sz w:val="24"/>
          <w:szCs w:val="24"/>
        </w:rPr>
        <w:t>5. Проведення аналізу  витрат та вигод від прийняття даного рішення.</w:t>
      </w:r>
    </w:p>
    <w:p w:rsidR="00647B1B" w:rsidRDefault="00647B1B" w:rsidP="00647B1B">
      <w:pPr>
        <w:rPr>
          <w:sz w:val="24"/>
          <w:szCs w:val="24"/>
        </w:rPr>
      </w:pPr>
      <w:r>
        <w:rPr>
          <w:sz w:val="24"/>
          <w:szCs w:val="24"/>
        </w:rPr>
        <w:t>6.Підготовка звіту.</w:t>
      </w:r>
    </w:p>
    <w:p w:rsidR="00647B1B" w:rsidRDefault="00647B1B" w:rsidP="00647B1B">
      <w:pPr>
        <w:ind w:firstLine="708"/>
        <w:jc w:val="both"/>
        <w:outlineLvl w:val="0"/>
        <w:rPr>
          <w:sz w:val="24"/>
          <w:szCs w:val="24"/>
        </w:rPr>
      </w:pPr>
      <w:r>
        <w:rPr>
          <w:sz w:val="24"/>
          <w:szCs w:val="24"/>
        </w:rPr>
        <w:t>.</w:t>
      </w:r>
    </w:p>
    <w:p w:rsidR="00647B1B" w:rsidRDefault="00647B1B" w:rsidP="00647B1B">
      <w:pPr>
        <w:rPr>
          <w:sz w:val="24"/>
          <w:szCs w:val="24"/>
        </w:rPr>
      </w:pPr>
      <w:r>
        <w:rPr>
          <w:b/>
          <w:sz w:val="24"/>
          <w:szCs w:val="24"/>
        </w:rPr>
        <w:t>Обґрунтування строку дії регуляторного акта</w:t>
      </w:r>
    </w:p>
    <w:p w:rsidR="00647B1B" w:rsidRDefault="00647B1B" w:rsidP="00647B1B">
      <w:pPr>
        <w:rPr>
          <w:sz w:val="24"/>
          <w:szCs w:val="24"/>
        </w:rPr>
      </w:pPr>
      <w:r>
        <w:rPr>
          <w:sz w:val="24"/>
          <w:szCs w:val="24"/>
        </w:rPr>
        <w:t xml:space="preserve"> Згідно з вимогами Кодексу  сільська рада приймає рішення про встановлення податку на нерухоме майно відмінне від земельної ділянки  на наступний бюджетний період (рік), тому термін дії даного регуляторного акту – 2019 рік.</w:t>
      </w:r>
    </w:p>
    <w:p w:rsidR="00647B1B" w:rsidRDefault="00647B1B" w:rsidP="00647B1B">
      <w:pPr>
        <w:rPr>
          <w:sz w:val="24"/>
          <w:szCs w:val="24"/>
        </w:rPr>
      </w:pPr>
    </w:p>
    <w:p w:rsidR="00647B1B" w:rsidRDefault="00647B1B" w:rsidP="00647B1B">
      <w:pPr>
        <w:rPr>
          <w:sz w:val="24"/>
          <w:szCs w:val="24"/>
        </w:rPr>
      </w:pPr>
      <w:r>
        <w:rPr>
          <w:b/>
          <w:sz w:val="24"/>
          <w:szCs w:val="24"/>
        </w:rPr>
        <w:t>Показники результативності регуляторного акту</w:t>
      </w:r>
    </w:p>
    <w:p w:rsidR="00647B1B" w:rsidRDefault="00647B1B" w:rsidP="00647B1B">
      <w:pPr>
        <w:rPr>
          <w:sz w:val="24"/>
          <w:szCs w:val="24"/>
        </w:rPr>
      </w:pPr>
      <w:r>
        <w:rPr>
          <w:sz w:val="24"/>
          <w:szCs w:val="24"/>
        </w:rPr>
        <w:t xml:space="preserve"> Для відстеження результативності дії регуляторного акта визначено такі показники:</w:t>
      </w:r>
    </w:p>
    <w:tbl>
      <w:tblPr>
        <w:tblStyle w:val="ab"/>
        <w:tblW w:w="0" w:type="auto"/>
        <w:tblInd w:w="0" w:type="dxa"/>
        <w:tblLook w:val="04A0"/>
      </w:tblPr>
      <w:tblGrid>
        <w:gridCol w:w="3218"/>
        <w:gridCol w:w="3196"/>
        <w:gridCol w:w="3157"/>
      </w:tblGrid>
      <w:tr w:rsidR="00647B1B" w:rsidTr="00647B1B">
        <w:tc>
          <w:tcPr>
            <w:tcW w:w="3218"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Показники результативності</w:t>
            </w:r>
          </w:p>
        </w:tc>
        <w:tc>
          <w:tcPr>
            <w:tcW w:w="3196"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Перший рік запровадження</w:t>
            </w:r>
          </w:p>
        </w:tc>
        <w:tc>
          <w:tcPr>
            <w:tcW w:w="3157"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За п’ять років</w:t>
            </w:r>
          </w:p>
        </w:tc>
      </w:tr>
      <w:tr w:rsidR="00647B1B" w:rsidTr="00647B1B">
        <w:tc>
          <w:tcPr>
            <w:tcW w:w="3218"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 xml:space="preserve">Розмір надходжень до місцевого бюджету: </w:t>
            </w:r>
          </w:p>
          <w:p w:rsidR="00647B1B" w:rsidRDefault="00647B1B">
            <w:pPr>
              <w:rPr>
                <w:sz w:val="24"/>
                <w:szCs w:val="24"/>
              </w:rPr>
            </w:pPr>
            <w:r>
              <w:rPr>
                <w:sz w:val="24"/>
                <w:szCs w:val="24"/>
              </w:rPr>
              <w:t>Податок на нерухоме майно</w:t>
            </w:r>
          </w:p>
          <w:p w:rsidR="00647B1B" w:rsidRDefault="00647B1B">
            <w:pPr>
              <w:rPr>
                <w:sz w:val="24"/>
                <w:szCs w:val="24"/>
              </w:rPr>
            </w:pPr>
            <w:r>
              <w:rPr>
                <w:sz w:val="24"/>
                <w:szCs w:val="24"/>
              </w:rPr>
              <w:t xml:space="preserve"> </w:t>
            </w:r>
          </w:p>
        </w:tc>
        <w:tc>
          <w:tcPr>
            <w:tcW w:w="3196" w:type="dxa"/>
            <w:tcBorders>
              <w:top w:val="single" w:sz="4" w:space="0" w:color="auto"/>
              <w:left w:val="single" w:sz="4" w:space="0" w:color="auto"/>
              <w:bottom w:val="single" w:sz="4" w:space="0" w:color="auto"/>
              <w:right w:val="single" w:sz="4" w:space="0" w:color="auto"/>
            </w:tcBorders>
          </w:tcPr>
          <w:p w:rsidR="00647B1B" w:rsidRDefault="00647B1B">
            <w:pPr>
              <w:rPr>
                <w:sz w:val="24"/>
                <w:szCs w:val="24"/>
              </w:rPr>
            </w:pPr>
          </w:p>
          <w:p w:rsidR="00647B1B" w:rsidRDefault="00647B1B">
            <w:pPr>
              <w:rPr>
                <w:sz w:val="24"/>
                <w:szCs w:val="24"/>
              </w:rPr>
            </w:pPr>
          </w:p>
          <w:p w:rsidR="00647B1B" w:rsidRDefault="00647B1B">
            <w:pPr>
              <w:rPr>
                <w:sz w:val="24"/>
                <w:szCs w:val="24"/>
              </w:rPr>
            </w:pPr>
            <w:r>
              <w:rPr>
                <w:sz w:val="24"/>
                <w:szCs w:val="24"/>
              </w:rPr>
              <w:t>22600</w:t>
            </w:r>
          </w:p>
          <w:p w:rsidR="00647B1B" w:rsidRDefault="00647B1B">
            <w:pP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647B1B" w:rsidRDefault="00647B1B">
            <w:pPr>
              <w:rPr>
                <w:sz w:val="24"/>
                <w:szCs w:val="24"/>
              </w:rPr>
            </w:pPr>
          </w:p>
          <w:p w:rsidR="00647B1B" w:rsidRDefault="00647B1B">
            <w:pPr>
              <w:rPr>
                <w:sz w:val="24"/>
                <w:szCs w:val="24"/>
              </w:rPr>
            </w:pPr>
          </w:p>
          <w:p w:rsidR="00647B1B" w:rsidRDefault="00647B1B">
            <w:pPr>
              <w:rPr>
                <w:sz w:val="24"/>
                <w:szCs w:val="24"/>
              </w:rPr>
            </w:pPr>
            <w:r>
              <w:rPr>
                <w:sz w:val="24"/>
                <w:szCs w:val="24"/>
              </w:rPr>
              <w:t>113000,0</w:t>
            </w:r>
          </w:p>
          <w:p w:rsidR="00647B1B" w:rsidRDefault="00647B1B">
            <w:pPr>
              <w:rPr>
                <w:sz w:val="24"/>
                <w:szCs w:val="24"/>
              </w:rPr>
            </w:pPr>
          </w:p>
        </w:tc>
      </w:tr>
      <w:tr w:rsidR="00647B1B" w:rsidTr="00647B1B">
        <w:trPr>
          <w:trHeight w:val="1357"/>
        </w:trPr>
        <w:tc>
          <w:tcPr>
            <w:tcW w:w="3218"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Кількість суб'єктів господарювання, на яких розповсюджується дія акта:</w:t>
            </w:r>
          </w:p>
          <w:p w:rsidR="00647B1B" w:rsidRDefault="00647B1B">
            <w:pPr>
              <w:rPr>
                <w:sz w:val="24"/>
                <w:szCs w:val="24"/>
              </w:rPr>
            </w:pPr>
            <w:r>
              <w:rPr>
                <w:sz w:val="24"/>
                <w:szCs w:val="24"/>
              </w:rPr>
              <w:t xml:space="preserve"> Податок на нерухоме майно</w:t>
            </w:r>
          </w:p>
          <w:p w:rsidR="00647B1B" w:rsidRDefault="00647B1B">
            <w:pPr>
              <w:rPr>
                <w:sz w:val="24"/>
                <w:szCs w:val="24"/>
              </w:rPr>
            </w:pPr>
            <w:r>
              <w:rPr>
                <w:sz w:val="24"/>
                <w:szCs w:val="24"/>
              </w:rPr>
              <w:t xml:space="preserve"> </w:t>
            </w:r>
          </w:p>
        </w:tc>
        <w:tc>
          <w:tcPr>
            <w:tcW w:w="3196" w:type="dxa"/>
            <w:tcBorders>
              <w:top w:val="single" w:sz="4" w:space="0" w:color="auto"/>
              <w:left w:val="single" w:sz="4" w:space="0" w:color="auto"/>
              <w:bottom w:val="single" w:sz="4" w:space="0" w:color="auto"/>
              <w:right w:val="single" w:sz="4" w:space="0" w:color="auto"/>
            </w:tcBorders>
          </w:tcPr>
          <w:p w:rsidR="00647B1B" w:rsidRDefault="00647B1B">
            <w:pPr>
              <w:rPr>
                <w:sz w:val="24"/>
                <w:szCs w:val="24"/>
              </w:rPr>
            </w:pPr>
          </w:p>
          <w:p w:rsidR="00647B1B" w:rsidRDefault="00647B1B">
            <w:pPr>
              <w:rPr>
                <w:sz w:val="24"/>
                <w:szCs w:val="24"/>
              </w:rPr>
            </w:pPr>
          </w:p>
          <w:p w:rsidR="00647B1B" w:rsidRDefault="00647B1B">
            <w:pPr>
              <w:rPr>
                <w:sz w:val="24"/>
                <w:szCs w:val="24"/>
              </w:rPr>
            </w:pPr>
          </w:p>
          <w:p w:rsidR="00647B1B" w:rsidRDefault="00647B1B">
            <w:pPr>
              <w:rPr>
                <w:sz w:val="24"/>
                <w:szCs w:val="24"/>
              </w:rPr>
            </w:pPr>
            <w:r>
              <w:rPr>
                <w:sz w:val="24"/>
                <w:szCs w:val="24"/>
              </w:rPr>
              <w:t>26</w:t>
            </w:r>
          </w:p>
          <w:p w:rsidR="00647B1B" w:rsidRDefault="00647B1B">
            <w:pPr>
              <w:rPr>
                <w:sz w:val="24"/>
                <w:szCs w:val="24"/>
              </w:rPr>
            </w:pPr>
          </w:p>
          <w:p w:rsidR="00647B1B" w:rsidRDefault="00647B1B">
            <w:pP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647B1B" w:rsidRDefault="00647B1B">
            <w:pPr>
              <w:rPr>
                <w:sz w:val="24"/>
                <w:szCs w:val="24"/>
              </w:rPr>
            </w:pPr>
          </w:p>
          <w:p w:rsidR="00647B1B" w:rsidRDefault="00647B1B">
            <w:pPr>
              <w:rPr>
                <w:sz w:val="24"/>
                <w:szCs w:val="24"/>
              </w:rPr>
            </w:pPr>
          </w:p>
          <w:p w:rsidR="00647B1B" w:rsidRDefault="00647B1B">
            <w:pPr>
              <w:rPr>
                <w:sz w:val="24"/>
                <w:szCs w:val="24"/>
              </w:rPr>
            </w:pPr>
          </w:p>
          <w:p w:rsidR="00647B1B" w:rsidRDefault="00647B1B">
            <w:pPr>
              <w:rPr>
                <w:sz w:val="24"/>
                <w:szCs w:val="24"/>
              </w:rPr>
            </w:pPr>
            <w:r>
              <w:rPr>
                <w:sz w:val="24"/>
                <w:szCs w:val="24"/>
              </w:rPr>
              <w:t>26</w:t>
            </w:r>
          </w:p>
          <w:p w:rsidR="00647B1B" w:rsidRDefault="00647B1B">
            <w:pPr>
              <w:rPr>
                <w:sz w:val="24"/>
                <w:szCs w:val="24"/>
              </w:rPr>
            </w:pPr>
          </w:p>
          <w:p w:rsidR="00647B1B" w:rsidRDefault="00647B1B">
            <w:pPr>
              <w:rPr>
                <w:sz w:val="24"/>
                <w:szCs w:val="24"/>
              </w:rPr>
            </w:pPr>
          </w:p>
        </w:tc>
      </w:tr>
      <w:tr w:rsidR="00647B1B" w:rsidTr="00647B1B">
        <w:tc>
          <w:tcPr>
            <w:tcW w:w="3218" w:type="dxa"/>
            <w:tcBorders>
              <w:top w:val="single" w:sz="4" w:space="0" w:color="auto"/>
              <w:left w:val="single" w:sz="4" w:space="0" w:color="auto"/>
              <w:bottom w:val="single" w:sz="4" w:space="0" w:color="auto"/>
              <w:right w:val="single" w:sz="4" w:space="0" w:color="auto"/>
            </w:tcBorders>
          </w:tcPr>
          <w:p w:rsidR="00647B1B" w:rsidRDefault="00647B1B">
            <w:pPr>
              <w:pStyle w:val="a8"/>
              <w:tabs>
                <w:tab w:val="left" w:pos="709"/>
                <w:tab w:val="left" w:pos="2085"/>
              </w:tabs>
              <w:suppressAutoHyphens/>
              <w:spacing w:after="0" w:line="240" w:lineRule="auto"/>
              <w:ind w:left="0"/>
              <w:jc w:val="both"/>
              <w:rPr>
                <w:rFonts w:ascii="Times New Roman" w:hAnsi="Times New Roman"/>
                <w:b/>
                <w:color w:val="000000"/>
                <w:sz w:val="24"/>
                <w:szCs w:val="24"/>
                <w:lang w:val="uk-UA"/>
              </w:rPr>
            </w:pPr>
            <w:r>
              <w:rPr>
                <w:rFonts w:ascii="Times New Roman" w:hAnsi="Times New Roman"/>
                <w:color w:val="2A2928"/>
                <w:shd w:val="clear" w:color="auto" w:fill="FFFFFF"/>
                <w:lang w:val="uk-UA"/>
              </w:rPr>
              <w:t>Р</w:t>
            </w:r>
            <w:proofErr w:type="spellStart"/>
            <w:r>
              <w:rPr>
                <w:rFonts w:ascii="Times New Roman" w:hAnsi="Times New Roman"/>
                <w:color w:val="2A2928"/>
                <w:shd w:val="clear" w:color="auto" w:fill="FFFFFF"/>
              </w:rPr>
              <w:t>озмір</w:t>
            </w:r>
            <w:proofErr w:type="spellEnd"/>
            <w:r>
              <w:rPr>
                <w:rFonts w:ascii="Times New Roman" w:hAnsi="Times New Roman"/>
                <w:color w:val="2A2928"/>
                <w:shd w:val="clear" w:color="auto" w:fill="FFFFFF"/>
              </w:rPr>
              <w:t xml:space="preserve"> </w:t>
            </w:r>
            <w:proofErr w:type="spellStart"/>
            <w:r>
              <w:rPr>
                <w:rFonts w:ascii="Times New Roman" w:hAnsi="Times New Roman"/>
                <w:color w:val="2A2928"/>
                <w:shd w:val="clear" w:color="auto" w:fill="FFFFFF"/>
              </w:rPr>
              <w:t>коштів</w:t>
            </w:r>
            <w:proofErr w:type="spellEnd"/>
            <w:r>
              <w:rPr>
                <w:rFonts w:ascii="Times New Roman" w:hAnsi="Times New Roman"/>
                <w:color w:val="2A2928"/>
                <w:shd w:val="clear" w:color="auto" w:fill="FFFFFF"/>
              </w:rPr>
              <w:t xml:space="preserve"> </w:t>
            </w:r>
            <w:proofErr w:type="spellStart"/>
            <w:r>
              <w:rPr>
                <w:rFonts w:ascii="Times New Roman" w:hAnsi="Times New Roman"/>
                <w:color w:val="2A2928"/>
                <w:shd w:val="clear" w:color="auto" w:fill="FFFFFF"/>
              </w:rPr>
              <w:t>і</w:t>
            </w:r>
            <w:proofErr w:type="spellEnd"/>
            <w:r>
              <w:rPr>
                <w:rFonts w:ascii="Times New Roman" w:hAnsi="Times New Roman"/>
                <w:color w:val="2A2928"/>
                <w:shd w:val="clear" w:color="auto" w:fill="FFFFFF"/>
              </w:rPr>
              <w:t xml:space="preserve"> час, </w:t>
            </w:r>
            <w:proofErr w:type="spellStart"/>
            <w:r>
              <w:rPr>
                <w:rFonts w:ascii="Times New Roman" w:hAnsi="Times New Roman"/>
                <w:color w:val="2A2928"/>
                <w:shd w:val="clear" w:color="auto" w:fill="FFFFFF"/>
              </w:rPr>
              <w:t>що</w:t>
            </w:r>
            <w:proofErr w:type="spellEnd"/>
            <w:r>
              <w:rPr>
                <w:rFonts w:ascii="Times New Roman" w:hAnsi="Times New Roman"/>
                <w:color w:val="2A2928"/>
                <w:shd w:val="clear" w:color="auto" w:fill="FFFFFF"/>
              </w:rPr>
              <w:t xml:space="preserve"> </w:t>
            </w:r>
            <w:proofErr w:type="spellStart"/>
            <w:r>
              <w:rPr>
                <w:rFonts w:ascii="Times New Roman" w:hAnsi="Times New Roman"/>
                <w:color w:val="2A2928"/>
                <w:shd w:val="clear" w:color="auto" w:fill="FFFFFF"/>
              </w:rPr>
              <w:lastRenderedPageBreak/>
              <w:t>витрачатимуться</w:t>
            </w:r>
            <w:proofErr w:type="spellEnd"/>
            <w:r>
              <w:rPr>
                <w:rFonts w:ascii="Times New Roman" w:hAnsi="Times New Roman"/>
                <w:color w:val="2A2928"/>
                <w:shd w:val="clear" w:color="auto" w:fill="FFFFFF"/>
              </w:rPr>
              <w:t xml:space="preserve"> </w:t>
            </w:r>
            <w:proofErr w:type="spellStart"/>
            <w:r>
              <w:rPr>
                <w:rFonts w:ascii="Times New Roman" w:hAnsi="Times New Roman"/>
                <w:color w:val="2A2928"/>
                <w:shd w:val="clear" w:color="auto" w:fill="FFFFFF"/>
              </w:rPr>
              <w:t>суб'єктами</w:t>
            </w:r>
            <w:proofErr w:type="spellEnd"/>
            <w:r>
              <w:rPr>
                <w:rFonts w:ascii="Times New Roman" w:hAnsi="Times New Roman"/>
                <w:color w:val="2A2928"/>
                <w:shd w:val="clear" w:color="auto" w:fill="FFFFFF"/>
              </w:rPr>
              <w:t xml:space="preserve"> </w:t>
            </w:r>
            <w:proofErr w:type="spellStart"/>
            <w:r>
              <w:rPr>
                <w:rFonts w:ascii="Times New Roman" w:hAnsi="Times New Roman"/>
                <w:color w:val="2A2928"/>
                <w:shd w:val="clear" w:color="auto" w:fill="FFFFFF"/>
              </w:rPr>
              <w:t>господарювання</w:t>
            </w:r>
            <w:proofErr w:type="spellEnd"/>
            <w:r>
              <w:rPr>
                <w:rFonts w:ascii="Times New Roman" w:hAnsi="Times New Roman"/>
                <w:color w:val="2A2928"/>
                <w:shd w:val="clear" w:color="auto" w:fill="FFFFFF"/>
              </w:rPr>
              <w:t xml:space="preserve"> та/</w:t>
            </w:r>
            <w:proofErr w:type="spellStart"/>
            <w:r>
              <w:rPr>
                <w:rFonts w:ascii="Times New Roman" w:hAnsi="Times New Roman"/>
                <w:color w:val="2A2928"/>
                <w:shd w:val="clear" w:color="auto" w:fill="FFFFFF"/>
              </w:rPr>
              <w:t>або</w:t>
            </w:r>
            <w:proofErr w:type="spellEnd"/>
            <w:r>
              <w:rPr>
                <w:rFonts w:ascii="Times New Roman" w:hAnsi="Times New Roman"/>
                <w:color w:val="2A2928"/>
                <w:shd w:val="clear" w:color="auto" w:fill="FFFFFF"/>
              </w:rPr>
              <w:t xml:space="preserve"> </w:t>
            </w:r>
            <w:proofErr w:type="spellStart"/>
            <w:r>
              <w:rPr>
                <w:rFonts w:ascii="Times New Roman" w:hAnsi="Times New Roman"/>
                <w:color w:val="2A2928"/>
                <w:shd w:val="clear" w:color="auto" w:fill="FFFFFF"/>
              </w:rPr>
              <w:t>фізичними</w:t>
            </w:r>
            <w:proofErr w:type="spellEnd"/>
            <w:r>
              <w:rPr>
                <w:rFonts w:ascii="Times New Roman" w:hAnsi="Times New Roman"/>
                <w:color w:val="2A2928"/>
                <w:shd w:val="clear" w:color="auto" w:fill="FFFFFF"/>
              </w:rPr>
              <w:t xml:space="preserve"> особами, </w:t>
            </w:r>
            <w:proofErr w:type="spellStart"/>
            <w:r>
              <w:rPr>
                <w:rFonts w:ascii="Times New Roman" w:hAnsi="Times New Roman"/>
                <w:color w:val="2A2928"/>
                <w:shd w:val="clear" w:color="auto" w:fill="FFFFFF"/>
              </w:rPr>
              <w:t>пов'язаними</w:t>
            </w:r>
            <w:proofErr w:type="spellEnd"/>
            <w:r>
              <w:rPr>
                <w:rFonts w:ascii="Times New Roman" w:hAnsi="Times New Roman"/>
                <w:color w:val="2A2928"/>
                <w:shd w:val="clear" w:color="auto" w:fill="FFFFFF"/>
              </w:rPr>
              <w:t xml:space="preserve"> </w:t>
            </w:r>
            <w:proofErr w:type="spellStart"/>
            <w:r>
              <w:rPr>
                <w:rFonts w:ascii="Times New Roman" w:hAnsi="Times New Roman"/>
                <w:color w:val="2A2928"/>
                <w:shd w:val="clear" w:color="auto" w:fill="FFFFFF"/>
              </w:rPr>
              <w:t>з</w:t>
            </w:r>
            <w:proofErr w:type="spellEnd"/>
            <w:r>
              <w:rPr>
                <w:rFonts w:ascii="Times New Roman" w:hAnsi="Times New Roman"/>
                <w:color w:val="2A2928"/>
                <w:shd w:val="clear" w:color="auto" w:fill="FFFFFF"/>
              </w:rPr>
              <w:t xml:space="preserve"> </w:t>
            </w:r>
            <w:proofErr w:type="spellStart"/>
            <w:r>
              <w:rPr>
                <w:rFonts w:ascii="Times New Roman" w:hAnsi="Times New Roman"/>
                <w:color w:val="2A2928"/>
                <w:shd w:val="clear" w:color="auto" w:fill="FFFFFF"/>
              </w:rPr>
              <w:t>виконанням</w:t>
            </w:r>
            <w:proofErr w:type="spellEnd"/>
            <w:r>
              <w:rPr>
                <w:rFonts w:ascii="Times New Roman" w:hAnsi="Times New Roman"/>
                <w:color w:val="2A2928"/>
                <w:shd w:val="clear" w:color="auto" w:fill="FFFFFF"/>
              </w:rPr>
              <w:t xml:space="preserve"> </w:t>
            </w:r>
            <w:proofErr w:type="spellStart"/>
            <w:r>
              <w:rPr>
                <w:rFonts w:ascii="Times New Roman" w:hAnsi="Times New Roman"/>
                <w:color w:val="2A2928"/>
                <w:shd w:val="clear" w:color="auto" w:fill="FFFFFF"/>
              </w:rPr>
              <w:t>вимог</w:t>
            </w:r>
            <w:proofErr w:type="spellEnd"/>
            <w:r>
              <w:rPr>
                <w:rFonts w:ascii="Times New Roman" w:hAnsi="Times New Roman"/>
                <w:color w:val="2A2928"/>
                <w:shd w:val="clear" w:color="auto" w:fill="FFFFFF"/>
              </w:rPr>
              <w:t xml:space="preserve"> акта;</w:t>
            </w:r>
          </w:p>
          <w:p w:rsidR="00647B1B" w:rsidRDefault="00647B1B">
            <w:pPr>
              <w:rPr>
                <w:sz w:val="24"/>
                <w:szCs w:val="24"/>
              </w:rPr>
            </w:pPr>
          </w:p>
        </w:tc>
        <w:tc>
          <w:tcPr>
            <w:tcW w:w="3196"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lastRenderedPageBreak/>
              <w:t>12,5год</w:t>
            </w:r>
            <w:r>
              <w:rPr>
                <w:sz w:val="24"/>
                <w:szCs w:val="24"/>
                <w:lang w:val="en-US"/>
              </w:rPr>
              <w:t>.x</w:t>
            </w:r>
          </w:p>
          <w:p w:rsidR="00647B1B" w:rsidRDefault="00647B1B">
            <w:pPr>
              <w:rPr>
                <w:sz w:val="24"/>
                <w:szCs w:val="24"/>
              </w:rPr>
            </w:pPr>
            <w:r>
              <w:rPr>
                <w:sz w:val="24"/>
                <w:szCs w:val="24"/>
              </w:rPr>
              <w:lastRenderedPageBreak/>
              <w:t xml:space="preserve">35,51 </w:t>
            </w:r>
            <w:proofErr w:type="spellStart"/>
            <w:r>
              <w:rPr>
                <w:sz w:val="24"/>
                <w:szCs w:val="24"/>
              </w:rPr>
              <w:t>грн=</w:t>
            </w:r>
            <w:proofErr w:type="spellEnd"/>
          </w:p>
          <w:p w:rsidR="00647B1B" w:rsidRDefault="00647B1B">
            <w:pPr>
              <w:rPr>
                <w:sz w:val="24"/>
                <w:szCs w:val="24"/>
              </w:rPr>
            </w:pPr>
            <w:r>
              <w:rPr>
                <w:sz w:val="24"/>
                <w:szCs w:val="24"/>
              </w:rPr>
              <w:t>443,88х 26=11540,88</w:t>
            </w:r>
          </w:p>
        </w:tc>
        <w:tc>
          <w:tcPr>
            <w:tcW w:w="3157"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lastRenderedPageBreak/>
              <w:t>57704,40</w:t>
            </w:r>
          </w:p>
        </w:tc>
      </w:tr>
      <w:tr w:rsidR="00647B1B" w:rsidTr="00647B1B">
        <w:tc>
          <w:tcPr>
            <w:tcW w:w="3218"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lastRenderedPageBreak/>
              <w:t xml:space="preserve">Рівень поінформованості суб’єктів господарювання та/або фізичних осіб з основних положень акта </w:t>
            </w:r>
          </w:p>
        </w:tc>
        <w:tc>
          <w:tcPr>
            <w:tcW w:w="6353" w:type="dxa"/>
            <w:gridSpan w:val="2"/>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 xml:space="preserve">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 відповідних рад. Таким чином, рівень поінформованості суб'єктів господарювання, фізичних осіб з основних положень рішення визначається чисельністю осіб, які ознайомляться з ним.  Таким друкованим джерелом інформації є районна газета «Слово хлібороба» (у 2018 році тираж складає 1474 екземпляра). Крім того, даний регуляторний акт буде розміщено на офіційному сайті </w:t>
            </w:r>
            <w:proofErr w:type="spellStart"/>
            <w:r>
              <w:rPr>
                <w:sz w:val="24"/>
                <w:szCs w:val="24"/>
              </w:rPr>
              <w:t>Міловської</w:t>
            </w:r>
            <w:proofErr w:type="spellEnd"/>
            <w:r>
              <w:rPr>
                <w:sz w:val="24"/>
                <w:szCs w:val="24"/>
              </w:rPr>
              <w:t xml:space="preserve"> РДА та інформаційному стенді в </w:t>
            </w:r>
            <w:proofErr w:type="spellStart"/>
            <w:r>
              <w:rPr>
                <w:sz w:val="24"/>
                <w:szCs w:val="24"/>
              </w:rPr>
              <w:t>адмінбудівлі</w:t>
            </w:r>
            <w:proofErr w:type="spellEnd"/>
            <w:r>
              <w:rPr>
                <w:sz w:val="24"/>
                <w:szCs w:val="24"/>
              </w:rPr>
              <w:t xml:space="preserve">  Великоцької сільської ради «Рішення сільської ради».</w:t>
            </w:r>
          </w:p>
        </w:tc>
      </w:tr>
    </w:tbl>
    <w:p w:rsidR="00647B1B" w:rsidRDefault="00647B1B" w:rsidP="00647B1B">
      <w:pPr>
        <w:rPr>
          <w:b/>
          <w:sz w:val="24"/>
          <w:szCs w:val="24"/>
        </w:rPr>
      </w:pPr>
      <w:r>
        <w:rPr>
          <w:b/>
          <w:sz w:val="24"/>
          <w:szCs w:val="24"/>
        </w:rPr>
        <w:t>Заходи, за допомогою яких буде здійснюватись відстеження результативності регуляторного акта</w:t>
      </w:r>
    </w:p>
    <w:p w:rsidR="00647B1B" w:rsidRDefault="00647B1B" w:rsidP="00647B1B">
      <w:pPr>
        <w:rPr>
          <w:sz w:val="24"/>
          <w:szCs w:val="24"/>
        </w:rPr>
      </w:pPr>
      <w:r>
        <w:rPr>
          <w:sz w:val="24"/>
          <w:szCs w:val="24"/>
        </w:rPr>
        <w:t xml:space="preserve">Базове відстеження результативності дії рішення буде здійснено на протязі двох місяців до дня   набуття  чинності регуляторного акту. Повторне відстеження проводитиметься за три </w:t>
      </w:r>
      <w:proofErr w:type="spellStart"/>
      <w:r>
        <w:rPr>
          <w:sz w:val="24"/>
          <w:szCs w:val="24"/>
        </w:rPr>
        <w:t>міцяці</w:t>
      </w:r>
      <w:proofErr w:type="spellEnd"/>
      <w:r>
        <w:rPr>
          <w:sz w:val="24"/>
          <w:szCs w:val="24"/>
        </w:rPr>
        <w:t xml:space="preserve">  до дня закінчення  визначеного строку.  Відстеження результативності дії акта буде здійснюватися відповідальними особами  за його розробку </w:t>
      </w:r>
      <w:proofErr w:type="spellStart"/>
      <w:r>
        <w:rPr>
          <w:sz w:val="24"/>
          <w:szCs w:val="24"/>
        </w:rPr>
        <w:t>–виконавчим</w:t>
      </w:r>
      <w:proofErr w:type="spellEnd"/>
      <w:r>
        <w:rPr>
          <w:sz w:val="24"/>
          <w:szCs w:val="24"/>
        </w:rPr>
        <w:t xml:space="preserve"> комітетом  Великоцької сільської  ради на підставі аналізу статистичних даних, даних фіскальної служби щодо кількості суб’єктів господарювання, на яких розповсюджується дія регуляторного акту, та щодо надходження сум податку на майно до сільського бюджету.</w:t>
      </w:r>
    </w:p>
    <w:p w:rsidR="00647B1B" w:rsidRDefault="00647B1B" w:rsidP="00647B1B">
      <w:pPr>
        <w:jc w:val="both"/>
        <w:outlineLvl w:val="0"/>
        <w:rPr>
          <w:sz w:val="24"/>
          <w:szCs w:val="24"/>
        </w:rPr>
      </w:pPr>
    </w:p>
    <w:p w:rsidR="00647B1B" w:rsidRDefault="00647B1B" w:rsidP="00647B1B">
      <w:pPr>
        <w:ind w:left="450" w:right="450"/>
        <w:jc w:val="center"/>
        <w:textAlignment w:val="baseline"/>
        <w:rPr>
          <w:b/>
          <w:bCs/>
          <w:color w:val="000000"/>
          <w:szCs w:val="28"/>
          <w:bdr w:val="none" w:sz="0" w:space="0" w:color="auto" w:frame="1"/>
          <w:lang w:eastAsia="ru-RU"/>
        </w:rPr>
      </w:pPr>
      <w:r>
        <w:rPr>
          <w:b/>
          <w:bCs/>
          <w:color w:val="000000"/>
          <w:szCs w:val="28"/>
          <w:bdr w:val="none" w:sz="0" w:space="0" w:color="auto" w:frame="1"/>
          <w:lang w:eastAsia="ru-RU"/>
        </w:rPr>
        <w:t>ТЕСТ малого підприємництва (М-Тест)</w:t>
      </w:r>
    </w:p>
    <w:p w:rsidR="00647B1B" w:rsidRDefault="00647B1B" w:rsidP="00647B1B">
      <w:pPr>
        <w:ind w:left="450" w:right="450"/>
        <w:jc w:val="center"/>
        <w:textAlignment w:val="baseline"/>
        <w:rPr>
          <w:color w:val="000000"/>
          <w:sz w:val="24"/>
          <w:szCs w:val="24"/>
          <w:lang w:eastAsia="ru-RU"/>
        </w:rPr>
      </w:pPr>
    </w:p>
    <w:p w:rsidR="00647B1B" w:rsidRDefault="00647B1B" w:rsidP="00647B1B">
      <w:pPr>
        <w:ind w:firstLine="450"/>
        <w:jc w:val="both"/>
        <w:textAlignment w:val="baseline"/>
        <w:rPr>
          <w:color w:val="000000"/>
          <w:sz w:val="24"/>
          <w:szCs w:val="24"/>
          <w:lang w:eastAsia="ru-RU"/>
        </w:rPr>
      </w:pPr>
      <w:bookmarkStart w:id="0" w:name="n132"/>
      <w:bookmarkEnd w:id="0"/>
      <w:r>
        <w:rPr>
          <w:color w:val="000000"/>
          <w:sz w:val="24"/>
          <w:szCs w:val="24"/>
          <w:lang w:eastAsia="ru-RU"/>
        </w:rPr>
        <w:t xml:space="preserve">1. Консультації з представниками </w:t>
      </w:r>
      <w:proofErr w:type="spellStart"/>
      <w:r>
        <w:rPr>
          <w:color w:val="000000"/>
          <w:sz w:val="24"/>
          <w:szCs w:val="24"/>
          <w:lang w:eastAsia="ru-RU"/>
        </w:rPr>
        <w:t>мікро</w:t>
      </w:r>
      <w:proofErr w:type="spellEnd"/>
      <w:r>
        <w:rPr>
          <w:color w:val="000000"/>
          <w:sz w:val="24"/>
          <w:szCs w:val="24"/>
          <w:lang w:eastAsia="ru-RU"/>
        </w:rPr>
        <w:t xml:space="preserve"> - та малого підприємництва щодо оцінки впливу регулювання.</w:t>
      </w:r>
    </w:p>
    <w:p w:rsidR="00647B1B" w:rsidRDefault="00647B1B" w:rsidP="00647B1B">
      <w:pPr>
        <w:ind w:firstLine="450"/>
        <w:jc w:val="both"/>
        <w:textAlignment w:val="baseline"/>
        <w:rPr>
          <w:color w:val="FF6600"/>
          <w:sz w:val="24"/>
          <w:szCs w:val="24"/>
          <w:lang w:eastAsia="ru-RU"/>
        </w:rPr>
      </w:pPr>
      <w:bookmarkStart w:id="1" w:name="n133"/>
      <w:bookmarkEnd w:id="1"/>
      <w:r>
        <w:rPr>
          <w:color w:val="000000"/>
          <w:sz w:val="24"/>
          <w:szCs w:val="24"/>
          <w:lang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w:t>
      </w:r>
      <w:r>
        <w:rPr>
          <w:sz w:val="24"/>
          <w:szCs w:val="24"/>
          <w:lang w:eastAsia="ru-RU"/>
        </w:rPr>
        <w:t>з “04” березня  2018 р. по “04”квітня  2018 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659"/>
        <w:gridCol w:w="3753"/>
        <w:gridCol w:w="1993"/>
        <w:gridCol w:w="2244"/>
      </w:tblGrid>
      <w:tr w:rsidR="00647B1B" w:rsidTr="00647B1B">
        <w:trPr>
          <w:jc w:val="center"/>
        </w:trPr>
        <w:tc>
          <w:tcPr>
            <w:tcW w:w="859" w:type="pct"/>
            <w:tcBorders>
              <w:top w:val="single" w:sz="4" w:space="0" w:color="auto"/>
              <w:left w:val="single" w:sz="4" w:space="0" w:color="auto"/>
              <w:bottom w:val="single" w:sz="4" w:space="0" w:color="auto"/>
              <w:right w:val="single" w:sz="4" w:space="0" w:color="auto"/>
            </w:tcBorders>
            <w:hideMark/>
          </w:tcPr>
          <w:p w:rsidR="00647B1B" w:rsidRDefault="00647B1B">
            <w:pPr>
              <w:pStyle w:val="a5"/>
              <w:spacing w:line="322" w:lineRule="exact"/>
              <w:rPr>
                <w:b/>
                <w:sz w:val="24"/>
                <w:szCs w:val="24"/>
              </w:rPr>
            </w:pPr>
            <w:bookmarkStart w:id="2" w:name="n134"/>
            <w:bookmarkEnd w:id="2"/>
            <w:r>
              <w:rPr>
                <w:b/>
                <w:sz w:val="24"/>
                <w:szCs w:val="24"/>
              </w:rPr>
              <w:t>Порядковий номер</w:t>
            </w:r>
          </w:p>
        </w:tc>
        <w:tc>
          <w:tcPr>
            <w:tcW w:w="1945" w:type="pct"/>
            <w:tcBorders>
              <w:top w:val="single" w:sz="4" w:space="0" w:color="auto"/>
              <w:left w:val="single" w:sz="4" w:space="0" w:color="auto"/>
              <w:bottom w:val="single" w:sz="4" w:space="0" w:color="auto"/>
              <w:right w:val="single" w:sz="4" w:space="0" w:color="auto"/>
            </w:tcBorders>
            <w:hideMark/>
          </w:tcPr>
          <w:p w:rsidR="00647B1B" w:rsidRDefault="00647B1B">
            <w:pPr>
              <w:pStyle w:val="a5"/>
              <w:spacing w:line="322" w:lineRule="exact"/>
              <w:ind w:left="40"/>
              <w:jc w:val="left"/>
              <w:rPr>
                <w:b/>
                <w:sz w:val="24"/>
                <w:szCs w:val="24"/>
              </w:rPr>
            </w:pPr>
            <w:r>
              <w:rPr>
                <w:b/>
                <w:sz w:val="24"/>
                <w:szCs w:val="24"/>
              </w:rPr>
              <w:t xml:space="preserve">Вид консультації (публічні консультації прямі (круглі столи, наради, робочі зустрічі тощо), </w:t>
            </w:r>
            <w:proofErr w:type="spellStart"/>
            <w:r>
              <w:rPr>
                <w:b/>
                <w:sz w:val="24"/>
                <w:szCs w:val="24"/>
              </w:rPr>
              <w:t>інтернет-консультації</w:t>
            </w:r>
            <w:proofErr w:type="spellEnd"/>
            <w:r>
              <w:rPr>
                <w:b/>
                <w:sz w:val="24"/>
                <w:szCs w:val="24"/>
              </w:rPr>
              <w:t xml:space="preserve"> прямі (</w:t>
            </w:r>
            <w:proofErr w:type="spellStart"/>
            <w:r>
              <w:rPr>
                <w:b/>
                <w:sz w:val="24"/>
                <w:szCs w:val="24"/>
              </w:rPr>
              <w:t>інтернет-форуми</w:t>
            </w:r>
            <w:proofErr w:type="spellEnd"/>
            <w:r>
              <w:rPr>
                <w:b/>
                <w:sz w:val="24"/>
                <w:szCs w:val="24"/>
              </w:rPr>
              <w:t>, соціальні мережі тощо), запити (до підприємців, експертів, науковців тощо)</w:t>
            </w:r>
          </w:p>
        </w:tc>
        <w:tc>
          <w:tcPr>
            <w:tcW w:w="1033" w:type="pct"/>
            <w:tcBorders>
              <w:top w:val="single" w:sz="4" w:space="0" w:color="auto"/>
              <w:left w:val="single" w:sz="4" w:space="0" w:color="auto"/>
              <w:bottom w:val="single" w:sz="4" w:space="0" w:color="auto"/>
              <w:right w:val="single" w:sz="4" w:space="0" w:color="auto"/>
            </w:tcBorders>
            <w:hideMark/>
          </w:tcPr>
          <w:p w:rsidR="00647B1B" w:rsidRDefault="00647B1B">
            <w:pPr>
              <w:pStyle w:val="a5"/>
              <w:spacing w:line="326" w:lineRule="exact"/>
              <w:ind w:left="20"/>
              <w:jc w:val="left"/>
              <w:rPr>
                <w:b/>
                <w:sz w:val="24"/>
                <w:szCs w:val="24"/>
              </w:rPr>
            </w:pPr>
            <w:r>
              <w:rPr>
                <w:b/>
                <w:sz w:val="24"/>
                <w:szCs w:val="24"/>
              </w:rPr>
              <w:t>Кількість учасників консультацій, осіб</w:t>
            </w:r>
          </w:p>
        </w:tc>
        <w:tc>
          <w:tcPr>
            <w:tcW w:w="1163" w:type="pct"/>
            <w:tcBorders>
              <w:top w:val="single" w:sz="4" w:space="0" w:color="auto"/>
              <w:left w:val="single" w:sz="4" w:space="0" w:color="auto"/>
              <w:bottom w:val="single" w:sz="4" w:space="0" w:color="auto"/>
              <w:right w:val="single" w:sz="4" w:space="0" w:color="auto"/>
            </w:tcBorders>
            <w:hideMark/>
          </w:tcPr>
          <w:p w:rsidR="00647B1B" w:rsidRDefault="00647B1B">
            <w:pPr>
              <w:pStyle w:val="a5"/>
              <w:spacing w:line="326" w:lineRule="exact"/>
              <w:ind w:left="40"/>
              <w:jc w:val="left"/>
              <w:rPr>
                <w:b/>
              </w:rPr>
            </w:pPr>
            <w:r>
              <w:rPr>
                <w:b/>
                <w:sz w:val="24"/>
                <w:szCs w:val="24"/>
              </w:rPr>
              <w:t>Основні результати консультацій (опис)</w:t>
            </w:r>
          </w:p>
        </w:tc>
      </w:tr>
      <w:tr w:rsidR="00647B1B" w:rsidTr="00647B1B">
        <w:trPr>
          <w:jc w:val="center"/>
        </w:trPr>
        <w:tc>
          <w:tcPr>
            <w:tcW w:w="859" w:type="pct"/>
            <w:tcBorders>
              <w:top w:val="single" w:sz="4" w:space="0" w:color="auto"/>
              <w:left w:val="single" w:sz="4" w:space="0" w:color="auto"/>
              <w:bottom w:val="single" w:sz="4" w:space="0" w:color="auto"/>
              <w:right w:val="single" w:sz="4" w:space="0" w:color="auto"/>
            </w:tcBorders>
            <w:hideMark/>
          </w:tcPr>
          <w:p w:rsidR="00647B1B" w:rsidRDefault="00647B1B">
            <w:pPr>
              <w:pStyle w:val="a5"/>
              <w:spacing w:line="276" w:lineRule="auto"/>
              <w:rPr>
                <w:sz w:val="24"/>
                <w:szCs w:val="24"/>
                <w:lang w:val="ru-RU"/>
              </w:rPr>
            </w:pPr>
            <w:r>
              <w:rPr>
                <w:sz w:val="24"/>
                <w:szCs w:val="24"/>
                <w:lang w:val="ru-RU"/>
              </w:rPr>
              <w:t>1</w:t>
            </w:r>
          </w:p>
        </w:tc>
        <w:tc>
          <w:tcPr>
            <w:tcW w:w="1945" w:type="pct"/>
            <w:tcBorders>
              <w:top w:val="single" w:sz="4" w:space="0" w:color="auto"/>
              <w:left w:val="single" w:sz="4" w:space="0" w:color="auto"/>
              <w:bottom w:val="single" w:sz="4" w:space="0" w:color="auto"/>
              <w:right w:val="single" w:sz="4" w:space="0" w:color="auto"/>
            </w:tcBorders>
            <w:hideMark/>
          </w:tcPr>
          <w:p w:rsidR="00647B1B" w:rsidRDefault="00647B1B">
            <w:pPr>
              <w:pStyle w:val="a5"/>
              <w:spacing w:line="276" w:lineRule="auto"/>
              <w:ind w:left="40"/>
              <w:jc w:val="left"/>
              <w:rPr>
                <w:sz w:val="24"/>
                <w:szCs w:val="24"/>
                <w:lang w:val="ru-RU"/>
              </w:rPr>
            </w:pPr>
            <w:r>
              <w:rPr>
                <w:sz w:val="24"/>
                <w:szCs w:val="24"/>
              </w:rPr>
              <w:t>Робочі наради та зустрічі (опитування)</w:t>
            </w:r>
          </w:p>
        </w:tc>
        <w:tc>
          <w:tcPr>
            <w:tcW w:w="1033" w:type="pct"/>
            <w:tcBorders>
              <w:top w:val="single" w:sz="4" w:space="0" w:color="auto"/>
              <w:left w:val="single" w:sz="4" w:space="0" w:color="auto"/>
              <w:bottom w:val="single" w:sz="4" w:space="0" w:color="auto"/>
              <w:right w:val="single" w:sz="4" w:space="0" w:color="auto"/>
            </w:tcBorders>
            <w:hideMark/>
          </w:tcPr>
          <w:p w:rsidR="00647B1B" w:rsidRDefault="00647B1B">
            <w:pPr>
              <w:pStyle w:val="a5"/>
              <w:spacing w:line="276" w:lineRule="auto"/>
              <w:ind w:left="780"/>
              <w:jc w:val="left"/>
              <w:rPr>
                <w:sz w:val="24"/>
                <w:szCs w:val="24"/>
              </w:rPr>
            </w:pPr>
            <w:r>
              <w:rPr>
                <w:sz w:val="24"/>
                <w:szCs w:val="24"/>
              </w:rPr>
              <w:t>12</w:t>
            </w:r>
          </w:p>
        </w:tc>
        <w:tc>
          <w:tcPr>
            <w:tcW w:w="1163" w:type="pct"/>
            <w:tcBorders>
              <w:top w:val="single" w:sz="4" w:space="0" w:color="auto"/>
              <w:left w:val="single" w:sz="4" w:space="0" w:color="auto"/>
              <w:bottom w:val="single" w:sz="4" w:space="0" w:color="auto"/>
              <w:right w:val="single" w:sz="4" w:space="0" w:color="auto"/>
            </w:tcBorders>
            <w:hideMark/>
          </w:tcPr>
          <w:p w:rsidR="00647B1B" w:rsidRDefault="00647B1B">
            <w:pPr>
              <w:pStyle w:val="a5"/>
              <w:spacing w:line="322" w:lineRule="exact"/>
              <w:ind w:left="40"/>
              <w:jc w:val="left"/>
              <w:rPr>
                <w:sz w:val="24"/>
                <w:szCs w:val="24"/>
              </w:rPr>
            </w:pPr>
            <w:r>
              <w:rPr>
                <w:sz w:val="24"/>
                <w:szCs w:val="24"/>
              </w:rPr>
              <w:t xml:space="preserve">Обговорено та запропоновано залишити розміри  ставок податку не нерухоме майно відмінне від </w:t>
            </w:r>
            <w:r>
              <w:rPr>
                <w:sz w:val="24"/>
                <w:szCs w:val="24"/>
              </w:rPr>
              <w:lastRenderedPageBreak/>
              <w:t>земельного податку  і зборів на 2019 рік на рівні діючих ставок</w:t>
            </w:r>
          </w:p>
        </w:tc>
      </w:tr>
      <w:tr w:rsidR="00647B1B" w:rsidTr="00647B1B">
        <w:trPr>
          <w:jc w:val="center"/>
        </w:trPr>
        <w:tc>
          <w:tcPr>
            <w:tcW w:w="859" w:type="pct"/>
            <w:tcBorders>
              <w:top w:val="single" w:sz="4" w:space="0" w:color="auto"/>
              <w:left w:val="single" w:sz="4" w:space="0" w:color="auto"/>
              <w:bottom w:val="single" w:sz="4" w:space="0" w:color="auto"/>
              <w:right w:val="single" w:sz="4" w:space="0" w:color="auto"/>
            </w:tcBorders>
            <w:hideMark/>
          </w:tcPr>
          <w:p w:rsidR="00647B1B" w:rsidRDefault="00647B1B">
            <w:pPr>
              <w:pStyle w:val="a5"/>
              <w:spacing w:line="276" w:lineRule="auto"/>
              <w:rPr>
                <w:sz w:val="24"/>
                <w:szCs w:val="24"/>
                <w:lang w:val="ru-RU"/>
              </w:rPr>
            </w:pPr>
            <w:r>
              <w:rPr>
                <w:sz w:val="24"/>
                <w:szCs w:val="24"/>
                <w:lang w:val="ru-RU"/>
              </w:rPr>
              <w:lastRenderedPageBreak/>
              <w:t>2</w:t>
            </w:r>
          </w:p>
        </w:tc>
        <w:tc>
          <w:tcPr>
            <w:tcW w:w="1945" w:type="pct"/>
            <w:tcBorders>
              <w:top w:val="single" w:sz="4" w:space="0" w:color="auto"/>
              <w:left w:val="single" w:sz="4" w:space="0" w:color="auto"/>
              <w:bottom w:val="single" w:sz="4" w:space="0" w:color="auto"/>
              <w:right w:val="single" w:sz="4" w:space="0" w:color="auto"/>
            </w:tcBorders>
            <w:hideMark/>
          </w:tcPr>
          <w:p w:rsidR="00647B1B" w:rsidRDefault="00647B1B">
            <w:pPr>
              <w:pStyle w:val="a5"/>
              <w:spacing w:line="276" w:lineRule="auto"/>
              <w:ind w:left="40"/>
              <w:jc w:val="left"/>
              <w:rPr>
                <w:sz w:val="24"/>
                <w:szCs w:val="24"/>
              </w:rPr>
            </w:pPr>
            <w:r>
              <w:rPr>
                <w:sz w:val="24"/>
                <w:szCs w:val="24"/>
              </w:rPr>
              <w:t>Проведення телефонних консультацій з представниками суб’єктів господарювання</w:t>
            </w:r>
          </w:p>
        </w:tc>
        <w:tc>
          <w:tcPr>
            <w:tcW w:w="1033" w:type="pct"/>
            <w:tcBorders>
              <w:top w:val="single" w:sz="4" w:space="0" w:color="auto"/>
              <w:left w:val="single" w:sz="4" w:space="0" w:color="auto"/>
              <w:bottom w:val="single" w:sz="4" w:space="0" w:color="auto"/>
              <w:right w:val="single" w:sz="4" w:space="0" w:color="auto"/>
            </w:tcBorders>
            <w:hideMark/>
          </w:tcPr>
          <w:p w:rsidR="00647B1B" w:rsidRDefault="00647B1B">
            <w:pPr>
              <w:pStyle w:val="a5"/>
              <w:spacing w:line="276" w:lineRule="auto"/>
              <w:ind w:left="780"/>
              <w:jc w:val="left"/>
              <w:rPr>
                <w:sz w:val="24"/>
                <w:szCs w:val="24"/>
              </w:rPr>
            </w:pPr>
            <w:r>
              <w:rPr>
                <w:sz w:val="24"/>
                <w:szCs w:val="24"/>
              </w:rPr>
              <w:t>9</w:t>
            </w:r>
          </w:p>
        </w:tc>
        <w:tc>
          <w:tcPr>
            <w:tcW w:w="1163" w:type="pct"/>
            <w:tcBorders>
              <w:top w:val="single" w:sz="4" w:space="0" w:color="auto"/>
              <w:left w:val="single" w:sz="4" w:space="0" w:color="auto"/>
              <w:bottom w:val="single" w:sz="4" w:space="0" w:color="auto"/>
              <w:right w:val="single" w:sz="4" w:space="0" w:color="auto"/>
            </w:tcBorders>
            <w:hideMark/>
          </w:tcPr>
          <w:p w:rsidR="00647B1B" w:rsidRDefault="00647B1B">
            <w:pPr>
              <w:pStyle w:val="a5"/>
              <w:spacing w:line="322" w:lineRule="exact"/>
              <w:ind w:left="40"/>
              <w:jc w:val="left"/>
              <w:rPr>
                <w:sz w:val="24"/>
                <w:szCs w:val="24"/>
              </w:rPr>
            </w:pPr>
            <w:r>
              <w:rPr>
                <w:color w:val="000000"/>
                <w:sz w:val="24"/>
                <w:szCs w:val="24"/>
              </w:rPr>
              <w:t>Забезпечує досягнення визначених цілей та повністю сприяє вирішенню проблеми</w:t>
            </w:r>
          </w:p>
        </w:tc>
      </w:tr>
    </w:tbl>
    <w:p w:rsidR="00647B1B" w:rsidRDefault="00647B1B" w:rsidP="00647B1B">
      <w:pPr>
        <w:ind w:firstLine="450"/>
        <w:jc w:val="both"/>
        <w:textAlignment w:val="baseline"/>
        <w:rPr>
          <w:color w:val="000000"/>
          <w:sz w:val="24"/>
          <w:szCs w:val="24"/>
          <w:lang w:eastAsia="ru-RU"/>
        </w:rPr>
      </w:pPr>
      <w:bookmarkStart w:id="3" w:name="n135"/>
      <w:bookmarkEnd w:id="3"/>
    </w:p>
    <w:p w:rsidR="00647B1B" w:rsidRDefault="00647B1B" w:rsidP="00647B1B">
      <w:pPr>
        <w:ind w:firstLine="450"/>
        <w:jc w:val="both"/>
        <w:textAlignment w:val="baseline"/>
        <w:rPr>
          <w:color w:val="000000"/>
          <w:sz w:val="24"/>
          <w:szCs w:val="24"/>
          <w:lang w:eastAsia="ru-RU"/>
        </w:rPr>
      </w:pPr>
      <w:r>
        <w:rPr>
          <w:color w:val="000000"/>
          <w:sz w:val="24"/>
          <w:szCs w:val="24"/>
          <w:lang w:eastAsia="ru-RU"/>
        </w:rPr>
        <w:t>2. Вимірювання впливу регулювання на суб’єктів малого підприємництва (</w:t>
      </w:r>
      <w:proofErr w:type="spellStart"/>
      <w:r>
        <w:rPr>
          <w:color w:val="000000"/>
          <w:sz w:val="24"/>
          <w:szCs w:val="24"/>
          <w:lang w:eastAsia="ru-RU"/>
        </w:rPr>
        <w:t>мікро-</w:t>
      </w:r>
      <w:proofErr w:type="spellEnd"/>
      <w:r>
        <w:rPr>
          <w:color w:val="000000"/>
          <w:sz w:val="24"/>
          <w:szCs w:val="24"/>
          <w:lang w:eastAsia="ru-RU"/>
        </w:rPr>
        <w:t xml:space="preserve"> та малі):</w:t>
      </w:r>
    </w:p>
    <w:p w:rsidR="00647B1B" w:rsidRDefault="00647B1B" w:rsidP="00647B1B">
      <w:pPr>
        <w:ind w:firstLine="450"/>
        <w:jc w:val="both"/>
        <w:textAlignment w:val="baseline"/>
        <w:rPr>
          <w:color w:val="000000"/>
          <w:sz w:val="24"/>
          <w:szCs w:val="24"/>
          <w:lang w:eastAsia="ru-RU"/>
        </w:rPr>
      </w:pPr>
      <w:bookmarkStart w:id="4" w:name="n136"/>
      <w:bookmarkEnd w:id="4"/>
      <w:r>
        <w:rPr>
          <w:color w:val="000000"/>
          <w:sz w:val="24"/>
          <w:szCs w:val="24"/>
          <w:lang w:eastAsia="ru-RU"/>
        </w:rPr>
        <w:t xml:space="preserve">кількість суб’єктів господарювання, на яких поширюється регулювання: _26_ (одиниць), у тому числі малого підприємництва __2__ (одиниць) </w:t>
      </w:r>
    </w:p>
    <w:p w:rsidR="00647B1B" w:rsidRDefault="00647B1B" w:rsidP="00647B1B">
      <w:pPr>
        <w:ind w:firstLine="450"/>
        <w:jc w:val="both"/>
        <w:textAlignment w:val="baseline"/>
        <w:rPr>
          <w:color w:val="000000"/>
          <w:sz w:val="24"/>
          <w:szCs w:val="24"/>
          <w:lang w:eastAsia="ru-RU"/>
        </w:rPr>
      </w:pPr>
      <w:bookmarkStart w:id="5" w:name="n137"/>
      <w:bookmarkEnd w:id="5"/>
      <w:r>
        <w:rPr>
          <w:color w:val="000000"/>
          <w:sz w:val="24"/>
          <w:szCs w:val="24"/>
          <w:lang w:eastAsia="ru-RU"/>
        </w:rPr>
        <w:t xml:space="preserve">питома вага суб’єктів малого підприємництва у загальній кількості суб’єктів господарювання, на яких проблема справляє вплив -2%, </w:t>
      </w:r>
      <w:proofErr w:type="spellStart"/>
      <w:r>
        <w:rPr>
          <w:color w:val="000000"/>
          <w:sz w:val="24"/>
          <w:szCs w:val="24"/>
          <w:lang w:eastAsia="ru-RU"/>
        </w:rPr>
        <w:t>мікро-підприємства</w:t>
      </w:r>
      <w:proofErr w:type="spellEnd"/>
      <w:r>
        <w:rPr>
          <w:color w:val="000000"/>
          <w:sz w:val="24"/>
          <w:szCs w:val="24"/>
          <w:lang w:eastAsia="ru-RU"/>
        </w:rPr>
        <w:t xml:space="preserve"> -  98%.</w:t>
      </w:r>
    </w:p>
    <w:p w:rsidR="00647B1B" w:rsidRDefault="00647B1B" w:rsidP="00647B1B">
      <w:pPr>
        <w:ind w:firstLine="450"/>
        <w:jc w:val="both"/>
        <w:textAlignment w:val="baseline"/>
        <w:rPr>
          <w:color w:val="000000"/>
          <w:sz w:val="24"/>
          <w:szCs w:val="24"/>
          <w:lang w:eastAsia="ru-RU"/>
        </w:rPr>
      </w:pPr>
      <w:bookmarkStart w:id="6" w:name="n138"/>
      <w:bookmarkEnd w:id="6"/>
      <w:r>
        <w:rPr>
          <w:color w:val="000000"/>
          <w:sz w:val="24"/>
          <w:szCs w:val="24"/>
          <w:lang w:eastAsia="ru-RU"/>
        </w:rPr>
        <w:t xml:space="preserve">3. Розрахунок витрат суб’єктів малого та </w:t>
      </w:r>
      <w:proofErr w:type="spellStart"/>
      <w:r>
        <w:rPr>
          <w:color w:val="000000"/>
          <w:sz w:val="24"/>
          <w:szCs w:val="24"/>
          <w:lang w:eastAsia="ru-RU"/>
        </w:rPr>
        <w:t>мікро-</w:t>
      </w:r>
      <w:proofErr w:type="spellEnd"/>
      <w:r>
        <w:rPr>
          <w:color w:val="000000"/>
          <w:sz w:val="24"/>
          <w:szCs w:val="24"/>
          <w:lang w:eastAsia="ru-RU"/>
        </w:rPr>
        <w:t xml:space="preserve"> підприємництва на виконання вимог регулювання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1302"/>
        <w:gridCol w:w="3757"/>
        <w:gridCol w:w="1997"/>
        <w:gridCol w:w="1198"/>
        <w:gridCol w:w="1395"/>
      </w:tblGrid>
      <w:tr w:rsidR="00647B1B" w:rsidTr="00647B1B">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bookmarkStart w:id="7" w:name="n139"/>
            <w:bookmarkEnd w:id="7"/>
            <w:r>
              <w:rPr>
                <w:color w:val="000000"/>
                <w:sz w:val="24"/>
                <w:szCs w:val="24"/>
                <w:lang w:eastAsia="ru-RU"/>
              </w:rPr>
              <w:t>Порядковий номер</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Найменування оцінки</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У перший рік (стартовий рік впровадження регулювання)</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Періодичні (за наступний рік)</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Витрати за</w:t>
            </w:r>
            <w:r>
              <w:rPr>
                <w:color w:val="000000"/>
                <w:sz w:val="24"/>
                <w:szCs w:val="24"/>
                <w:lang w:eastAsia="ru-RU"/>
              </w:rPr>
              <w:br/>
              <w:t>п’ять років</w:t>
            </w:r>
          </w:p>
        </w:tc>
      </w:tr>
      <w:tr w:rsidR="00647B1B" w:rsidTr="00647B1B">
        <w:trPr>
          <w:trHeight w:val="15"/>
        </w:trPr>
        <w:tc>
          <w:tcPr>
            <w:tcW w:w="5000" w:type="pct"/>
            <w:gridSpan w:val="5"/>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 xml:space="preserve">Оцінка </w:t>
            </w:r>
            <w:proofErr w:type="spellStart"/>
            <w:r>
              <w:rPr>
                <w:color w:val="000000"/>
                <w:sz w:val="24"/>
                <w:szCs w:val="24"/>
                <w:lang w:eastAsia="ru-RU"/>
              </w:rPr>
              <w:t>“прямих”</w:t>
            </w:r>
            <w:proofErr w:type="spellEnd"/>
            <w:r>
              <w:rPr>
                <w:color w:val="000000"/>
                <w:sz w:val="24"/>
                <w:szCs w:val="24"/>
                <w:lang w:eastAsia="ru-RU"/>
              </w:rPr>
              <w:t xml:space="preserve"> витрат суб’єктів малого підприємництва на виконання регулювання</w:t>
            </w:r>
          </w:p>
        </w:tc>
      </w:tr>
      <w:tr w:rsidR="00647B1B" w:rsidTr="00647B1B">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1</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Придбання необхідного обладнання (пристроїв, машин, механізмів)</w:t>
            </w:r>
          </w:p>
          <w:p w:rsidR="00647B1B" w:rsidRDefault="00647B1B">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pPr>
              <w:spacing w:line="276" w:lineRule="auto"/>
              <w:textAlignment w:val="baseline"/>
              <w:rPr>
                <w:color w:val="000000"/>
                <w:sz w:val="24"/>
                <w:szCs w:val="24"/>
                <w:lang w:eastAsia="ru-RU"/>
              </w:rPr>
            </w:pPr>
            <w:r>
              <w:rPr>
                <w:i/>
                <w:iCs/>
                <w:color w:val="000000"/>
                <w:sz w:val="18"/>
                <w:szCs w:val="18"/>
                <w:bdr w:val="none" w:sz="0" w:space="0" w:color="auto" w:frame="1"/>
                <w:lang w:eastAsia="ru-RU"/>
              </w:rPr>
              <w:t>кількість необхідних одиниць обладнання Х вартість одиниці</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647B1B">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2</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Процедури повірки та/або постановки на відповідний облік у визначеному органі державної влади чи місцевого самоврядування</w:t>
            </w:r>
          </w:p>
          <w:p w:rsidR="00647B1B" w:rsidRDefault="00647B1B">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pPr>
              <w:spacing w:line="276" w:lineRule="auto"/>
              <w:textAlignment w:val="baseline"/>
              <w:rPr>
                <w:color w:val="000000"/>
                <w:sz w:val="24"/>
                <w:szCs w:val="24"/>
                <w:lang w:eastAsia="ru-RU"/>
              </w:rPr>
            </w:pPr>
            <w:r>
              <w:rPr>
                <w:i/>
                <w:iCs/>
                <w:color w:val="000000"/>
                <w:sz w:val="18"/>
                <w:szCs w:val="18"/>
                <w:bdr w:val="none" w:sz="0" w:space="0" w:color="auto" w:frame="1"/>
                <w:lang w:eastAsia="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647B1B">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3</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Процедури експлуатації обладнання (експлуатаційні витрати - витратні матеріали)</w:t>
            </w:r>
          </w:p>
          <w:p w:rsidR="00647B1B" w:rsidRDefault="00647B1B">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pPr>
              <w:spacing w:line="276" w:lineRule="auto"/>
              <w:textAlignment w:val="baseline"/>
              <w:rPr>
                <w:color w:val="000000"/>
                <w:sz w:val="24"/>
                <w:szCs w:val="24"/>
                <w:lang w:eastAsia="ru-RU"/>
              </w:rPr>
            </w:pPr>
            <w:r>
              <w:rPr>
                <w:i/>
                <w:iCs/>
                <w:color w:val="000000"/>
                <w:sz w:val="18"/>
                <w:szCs w:val="18"/>
                <w:bdr w:val="none" w:sz="0" w:space="0" w:color="auto" w:frame="1"/>
                <w:lang w:eastAsia="ru-RU"/>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647B1B">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4</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 xml:space="preserve">Процедури обслуговування </w:t>
            </w:r>
            <w:r>
              <w:rPr>
                <w:color w:val="000000"/>
                <w:sz w:val="24"/>
                <w:szCs w:val="24"/>
                <w:lang w:eastAsia="ru-RU"/>
              </w:rPr>
              <w:lastRenderedPageBreak/>
              <w:t>обладнання (технічне обслуговування)</w:t>
            </w:r>
          </w:p>
          <w:p w:rsidR="00647B1B" w:rsidRDefault="00647B1B">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pPr>
              <w:spacing w:line="276" w:lineRule="auto"/>
              <w:textAlignment w:val="baseline"/>
              <w:rPr>
                <w:color w:val="000000"/>
                <w:sz w:val="24"/>
                <w:szCs w:val="24"/>
                <w:lang w:eastAsia="ru-RU"/>
              </w:rPr>
            </w:pPr>
            <w:r>
              <w:rPr>
                <w:i/>
                <w:iCs/>
                <w:color w:val="000000"/>
                <w:sz w:val="18"/>
                <w:szCs w:val="18"/>
                <w:bdr w:val="none" w:sz="0" w:space="0" w:color="auto" w:frame="1"/>
                <w:lang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lastRenderedPageBreak/>
              <w:t>-</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647B1B">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lastRenderedPageBreak/>
              <w:t>5</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Інші процедури (плата за нерухоме майно)</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sz w:val="24"/>
                <w:szCs w:val="24"/>
                <w:highlight w:val="yellow"/>
                <w:lang w:eastAsia="ru-RU"/>
              </w:rPr>
            </w:pPr>
            <w:r>
              <w:rPr>
                <w:rStyle w:val="2"/>
                <w:sz w:val="24"/>
                <w:szCs w:val="24"/>
              </w:rPr>
              <w:t>-</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sz w:val="24"/>
                <w:szCs w:val="24"/>
                <w:highlight w:val="yellow"/>
                <w:lang w:eastAsia="ru-RU"/>
              </w:rPr>
            </w:pPr>
            <w:r>
              <w:rPr>
                <w:rStyle w:val="2"/>
                <w:sz w:val="24"/>
                <w:szCs w:val="24"/>
              </w:rPr>
              <w:t>-</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sz w:val="24"/>
                <w:szCs w:val="24"/>
                <w:lang w:eastAsia="ru-RU"/>
              </w:rPr>
            </w:pPr>
            <w:r>
              <w:rPr>
                <w:sz w:val="24"/>
                <w:szCs w:val="24"/>
                <w:lang w:eastAsia="ru-RU"/>
              </w:rPr>
              <w:t>-</w:t>
            </w:r>
          </w:p>
        </w:tc>
      </w:tr>
      <w:tr w:rsidR="00647B1B" w:rsidTr="00647B1B">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6</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Разом, гривень</w:t>
            </w:r>
          </w:p>
          <w:p w:rsidR="00647B1B" w:rsidRDefault="00647B1B">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pPr>
              <w:spacing w:line="276" w:lineRule="auto"/>
              <w:textAlignment w:val="baseline"/>
              <w:rPr>
                <w:color w:val="000000"/>
                <w:sz w:val="24"/>
                <w:szCs w:val="24"/>
                <w:lang w:eastAsia="ru-RU"/>
              </w:rPr>
            </w:pPr>
            <w:r>
              <w:rPr>
                <w:i/>
                <w:iCs/>
                <w:color w:val="000000"/>
                <w:sz w:val="18"/>
                <w:szCs w:val="18"/>
                <w:bdr w:val="none" w:sz="0" w:space="0" w:color="auto" w:frame="1"/>
                <w:lang w:eastAsia="ru-RU"/>
              </w:rPr>
              <w:t>(сума рядків 1 + 2 + 3 + 4 + 5)</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sz w:val="24"/>
                <w:szCs w:val="24"/>
                <w:highlight w:val="yellow"/>
                <w:lang w:eastAsia="ru-RU"/>
              </w:rPr>
            </w:pPr>
            <w:r>
              <w:rPr>
                <w:rStyle w:val="2"/>
                <w:sz w:val="24"/>
                <w:szCs w:val="24"/>
              </w:rPr>
              <w:t>-</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sz w:val="24"/>
                <w:szCs w:val="24"/>
                <w:highlight w:val="yellow"/>
                <w:lang w:eastAsia="ru-RU"/>
              </w:rPr>
            </w:pPr>
            <w:r>
              <w:rPr>
                <w:rStyle w:val="2"/>
                <w:sz w:val="24"/>
                <w:szCs w:val="24"/>
              </w:rPr>
              <w:t>-</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sz w:val="24"/>
                <w:szCs w:val="24"/>
                <w:lang w:eastAsia="ru-RU"/>
              </w:rPr>
            </w:pPr>
            <w:r>
              <w:rPr>
                <w:sz w:val="24"/>
                <w:szCs w:val="24"/>
                <w:lang w:eastAsia="ru-RU"/>
              </w:rPr>
              <w:t>-</w:t>
            </w:r>
          </w:p>
        </w:tc>
      </w:tr>
      <w:tr w:rsidR="00647B1B" w:rsidTr="00647B1B">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7</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Кількість суб’єктів господарювання, що повинні виконати вимоги регулювання, одиниць</w:t>
            </w:r>
          </w:p>
        </w:tc>
        <w:tc>
          <w:tcPr>
            <w:tcW w:w="2379" w:type="pct"/>
            <w:gridSpan w:val="3"/>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26</w:t>
            </w:r>
          </w:p>
        </w:tc>
      </w:tr>
      <w:tr w:rsidR="00647B1B" w:rsidTr="00647B1B">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8</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Сумарно, гривень</w:t>
            </w:r>
          </w:p>
          <w:p w:rsidR="00647B1B" w:rsidRDefault="00647B1B">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pPr>
              <w:spacing w:line="276" w:lineRule="auto"/>
              <w:textAlignment w:val="baseline"/>
              <w:rPr>
                <w:color w:val="000000"/>
                <w:sz w:val="24"/>
                <w:szCs w:val="24"/>
                <w:lang w:eastAsia="ru-RU"/>
              </w:rPr>
            </w:pPr>
            <w:r>
              <w:rPr>
                <w:i/>
                <w:iCs/>
                <w:color w:val="000000"/>
                <w:sz w:val="18"/>
                <w:szCs w:val="18"/>
                <w:bdr w:val="none" w:sz="0" w:space="0" w:color="auto" w:frame="1"/>
                <w:lang w:eastAsia="ru-RU"/>
              </w:rPr>
              <w:t xml:space="preserve">відповідний стовпчик </w:t>
            </w:r>
            <w:proofErr w:type="spellStart"/>
            <w:r>
              <w:rPr>
                <w:i/>
                <w:iCs/>
                <w:color w:val="000000"/>
                <w:sz w:val="18"/>
                <w:szCs w:val="18"/>
                <w:bdr w:val="none" w:sz="0" w:space="0" w:color="auto" w:frame="1"/>
                <w:lang w:eastAsia="ru-RU"/>
              </w:rPr>
              <w:t>“разом”</w:t>
            </w:r>
            <w:proofErr w:type="spellEnd"/>
            <w:r>
              <w:rPr>
                <w:i/>
                <w:iCs/>
                <w:color w:val="000000"/>
                <w:sz w:val="18"/>
                <w:szCs w:val="18"/>
                <w:bdr w:val="none" w:sz="0" w:space="0" w:color="auto" w:frame="1"/>
                <w:lang w:eastAsia="ru-RU"/>
              </w:rPr>
              <w:t xml:space="preserve"> Х  кількість суб’єктів малого підприємництва, що повинні виконати вимоги регулювання (рядок 6 Х рядок 7)</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rStyle w:val="2"/>
                <w:color w:val="000000"/>
                <w:sz w:val="24"/>
                <w:szCs w:val="24"/>
              </w:rPr>
              <w:t>-</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Х</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647B1B">
        <w:trPr>
          <w:trHeight w:val="982"/>
        </w:trPr>
        <w:tc>
          <w:tcPr>
            <w:tcW w:w="5000" w:type="pct"/>
            <w:gridSpan w:val="5"/>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ind w:firstLine="450"/>
              <w:jc w:val="both"/>
              <w:textAlignment w:val="baseline"/>
              <w:rPr>
                <w:color w:val="000000"/>
                <w:sz w:val="24"/>
                <w:szCs w:val="24"/>
                <w:lang w:eastAsia="ru-RU"/>
              </w:rPr>
            </w:pPr>
            <w:r>
              <w:rPr>
                <w:color w:val="000000"/>
                <w:sz w:val="24"/>
                <w:szCs w:val="24"/>
                <w:lang w:eastAsia="ru-RU"/>
              </w:rPr>
              <w:t xml:space="preserve">Оцінка вартості адміністративних процедур суб’єктів малого  та </w:t>
            </w:r>
            <w:proofErr w:type="spellStart"/>
            <w:r>
              <w:rPr>
                <w:color w:val="000000"/>
                <w:sz w:val="24"/>
                <w:szCs w:val="24"/>
                <w:lang w:eastAsia="ru-RU"/>
              </w:rPr>
              <w:t>мікро-підприємництва</w:t>
            </w:r>
            <w:proofErr w:type="spellEnd"/>
            <w:r>
              <w:rPr>
                <w:color w:val="000000"/>
                <w:sz w:val="24"/>
                <w:szCs w:val="24"/>
                <w:lang w:eastAsia="ru-RU"/>
              </w:rPr>
              <w:t xml:space="preserve"> щодо виконання регулювання та звітування</w:t>
            </w:r>
          </w:p>
        </w:tc>
      </w:tr>
      <w:tr w:rsidR="00647B1B" w:rsidTr="00647B1B">
        <w:trPr>
          <w:trHeight w:val="15"/>
        </w:trPr>
        <w:tc>
          <w:tcPr>
            <w:tcW w:w="5000" w:type="pct"/>
            <w:gridSpan w:val="5"/>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ind w:firstLine="450"/>
              <w:jc w:val="both"/>
              <w:textAlignment w:val="baseline"/>
              <w:rPr>
                <w:color w:val="000000"/>
                <w:sz w:val="24"/>
                <w:szCs w:val="24"/>
                <w:lang w:eastAsia="ru-RU"/>
              </w:rPr>
            </w:pPr>
            <w:r>
              <w:rPr>
                <w:color w:val="000000"/>
                <w:sz w:val="24"/>
                <w:szCs w:val="24"/>
                <w:lang w:eastAsia="ru-RU"/>
              </w:rPr>
              <w:t>Розрахунок вартості 1 людино-години:використовується середній розмір заробітної плати за 2017 рік по Луганській обл..5900 грн. та 35,51 грн. у погодинному розмірі</w:t>
            </w:r>
          </w:p>
        </w:tc>
      </w:tr>
      <w:tr w:rsidR="00647B1B" w:rsidTr="00647B1B">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9</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Процедури отримання первинної інформації про вимоги регулювання</w:t>
            </w:r>
          </w:p>
          <w:p w:rsidR="00647B1B" w:rsidRDefault="00647B1B">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pPr>
              <w:spacing w:line="276" w:lineRule="auto"/>
              <w:textAlignment w:val="baseline"/>
              <w:rPr>
                <w:color w:val="000000"/>
                <w:sz w:val="24"/>
                <w:szCs w:val="24"/>
                <w:lang w:eastAsia="ru-RU"/>
              </w:rPr>
            </w:pPr>
            <w:r>
              <w:rPr>
                <w:i/>
                <w:iCs/>
                <w:color w:val="000000"/>
                <w:sz w:val="18"/>
                <w:szCs w:val="18"/>
                <w:bdr w:val="none" w:sz="0" w:space="0" w:color="auto" w:frame="1"/>
                <w:lang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35,51</w:t>
            </w:r>
          </w:p>
          <w:p w:rsidR="00647B1B" w:rsidRDefault="00647B1B">
            <w:pPr>
              <w:spacing w:line="276" w:lineRule="auto"/>
              <w:jc w:val="center"/>
              <w:textAlignment w:val="baseline"/>
              <w:rPr>
                <w:color w:val="000000"/>
                <w:sz w:val="24"/>
                <w:szCs w:val="24"/>
                <w:lang w:eastAsia="ru-RU"/>
              </w:rPr>
            </w:pPr>
            <w:r>
              <w:rPr>
                <w:color w:val="000000"/>
                <w:sz w:val="24"/>
                <w:szCs w:val="24"/>
                <w:lang w:eastAsia="ru-RU"/>
              </w:rPr>
              <w:t xml:space="preserve"> (0,5*5900/166,17 *2)</w:t>
            </w:r>
          </w:p>
        </w:tc>
        <w:tc>
          <w:tcPr>
            <w:tcW w:w="621" w:type="pct"/>
            <w:tcBorders>
              <w:top w:val="single" w:sz="4" w:space="0" w:color="auto"/>
              <w:left w:val="single" w:sz="4" w:space="0" w:color="auto"/>
              <w:bottom w:val="single" w:sz="4" w:space="0" w:color="auto"/>
              <w:right w:val="single" w:sz="4" w:space="0" w:color="auto"/>
            </w:tcBorders>
          </w:tcPr>
          <w:p w:rsidR="00647B1B" w:rsidRDefault="00647B1B">
            <w:pPr>
              <w:spacing w:line="276" w:lineRule="auto"/>
              <w:textAlignment w:val="baseline"/>
              <w:rPr>
                <w:sz w:val="24"/>
                <w:szCs w:val="24"/>
                <w:lang w:eastAsia="ru-RU"/>
              </w:rPr>
            </w:pPr>
            <w:r>
              <w:rPr>
                <w:sz w:val="24"/>
                <w:szCs w:val="24"/>
                <w:lang w:eastAsia="ru-RU"/>
              </w:rPr>
              <w:t>35,51</w:t>
            </w:r>
          </w:p>
          <w:p w:rsidR="00647B1B" w:rsidRDefault="00647B1B">
            <w:pPr>
              <w:spacing w:line="276" w:lineRule="auto"/>
              <w:jc w:val="center"/>
              <w:textAlignment w:val="baseline"/>
              <w:rPr>
                <w:color w:val="FF6600"/>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tcPr>
          <w:p w:rsidR="00647B1B" w:rsidRDefault="00647B1B">
            <w:pPr>
              <w:spacing w:line="276" w:lineRule="auto"/>
              <w:jc w:val="center"/>
              <w:textAlignment w:val="baseline"/>
              <w:rPr>
                <w:sz w:val="24"/>
                <w:szCs w:val="24"/>
                <w:lang w:eastAsia="ru-RU"/>
              </w:rPr>
            </w:pPr>
            <w:r>
              <w:rPr>
                <w:sz w:val="24"/>
                <w:szCs w:val="24"/>
                <w:lang w:eastAsia="ru-RU"/>
              </w:rPr>
              <w:t>177,55</w:t>
            </w:r>
          </w:p>
          <w:p w:rsidR="00647B1B" w:rsidRDefault="00647B1B">
            <w:pPr>
              <w:spacing w:line="276" w:lineRule="auto"/>
              <w:jc w:val="center"/>
              <w:textAlignment w:val="baseline"/>
              <w:rPr>
                <w:color w:val="FF0000"/>
                <w:sz w:val="24"/>
                <w:szCs w:val="24"/>
                <w:lang w:eastAsia="ru-RU"/>
              </w:rPr>
            </w:pPr>
          </w:p>
        </w:tc>
      </w:tr>
      <w:tr w:rsidR="00647B1B" w:rsidTr="00647B1B">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10</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Процедури організації виконання вимог регулювання</w:t>
            </w:r>
          </w:p>
          <w:p w:rsidR="00647B1B" w:rsidRDefault="00647B1B">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pPr>
              <w:spacing w:line="276" w:lineRule="auto"/>
              <w:textAlignment w:val="baseline"/>
              <w:rPr>
                <w:color w:val="000000"/>
                <w:sz w:val="24"/>
                <w:szCs w:val="24"/>
                <w:lang w:eastAsia="ru-RU"/>
              </w:rPr>
            </w:pPr>
            <w:r>
              <w:rPr>
                <w:i/>
                <w:iCs/>
                <w:color w:val="000000"/>
                <w:sz w:val="18"/>
                <w:szCs w:val="18"/>
                <w:bdr w:val="none" w:sz="0" w:space="0" w:color="auto" w:frame="1"/>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355,06</w:t>
            </w:r>
          </w:p>
          <w:p w:rsidR="00647B1B" w:rsidRDefault="00647B1B">
            <w:pPr>
              <w:spacing w:line="276" w:lineRule="auto"/>
              <w:jc w:val="center"/>
              <w:textAlignment w:val="baseline"/>
              <w:rPr>
                <w:color w:val="000000"/>
                <w:sz w:val="24"/>
                <w:szCs w:val="24"/>
                <w:lang w:eastAsia="ru-RU"/>
              </w:rPr>
            </w:pPr>
            <w:r>
              <w:rPr>
                <w:color w:val="000000"/>
                <w:sz w:val="24"/>
                <w:szCs w:val="24"/>
                <w:lang w:eastAsia="ru-RU"/>
              </w:rPr>
              <w:t xml:space="preserve"> (10*5900/166,17 *1)</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355,06</w:t>
            </w:r>
          </w:p>
        </w:tc>
      </w:tr>
      <w:tr w:rsidR="00647B1B" w:rsidTr="00647B1B">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11</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Процедури офіційного звітування</w:t>
            </w:r>
          </w:p>
          <w:p w:rsidR="00647B1B" w:rsidRDefault="00647B1B">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pPr>
              <w:spacing w:line="276" w:lineRule="auto"/>
              <w:textAlignment w:val="baseline"/>
              <w:rPr>
                <w:color w:val="000000"/>
                <w:sz w:val="24"/>
                <w:szCs w:val="24"/>
                <w:lang w:eastAsia="ru-RU"/>
              </w:rPr>
            </w:pPr>
            <w:r>
              <w:rPr>
                <w:i/>
                <w:iCs/>
                <w:color w:val="000000"/>
                <w:sz w:val="18"/>
                <w:szCs w:val="18"/>
                <w:bdr w:val="none" w:sz="0" w:space="0" w:color="auto" w:frame="1"/>
                <w:lang w:eastAsia="ru-RU"/>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w:t>
            </w:r>
            <w:r>
              <w:rPr>
                <w:i/>
                <w:iCs/>
                <w:color w:val="000000"/>
                <w:sz w:val="18"/>
                <w:szCs w:val="18"/>
                <w:bdr w:val="none" w:sz="0" w:space="0" w:color="auto" w:frame="1"/>
                <w:lang w:eastAsia="ru-RU"/>
              </w:rPr>
              <w:lastRenderedPageBreak/>
              <w:t>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lastRenderedPageBreak/>
              <w:t>78,11</w:t>
            </w:r>
          </w:p>
          <w:p w:rsidR="00647B1B" w:rsidRDefault="00647B1B">
            <w:pPr>
              <w:spacing w:line="276" w:lineRule="auto"/>
              <w:jc w:val="center"/>
              <w:textAlignment w:val="baseline"/>
              <w:rPr>
                <w:color w:val="000000"/>
                <w:sz w:val="24"/>
                <w:szCs w:val="24"/>
                <w:lang w:eastAsia="ru-RU"/>
              </w:rPr>
            </w:pPr>
            <w:r>
              <w:rPr>
                <w:color w:val="000000"/>
                <w:sz w:val="24"/>
                <w:szCs w:val="24"/>
                <w:lang w:eastAsia="ru-RU"/>
              </w:rPr>
              <w:t xml:space="preserve"> ((1,0+0,5+0,2+0,5)</w:t>
            </w:r>
          </w:p>
          <w:p w:rsidR="00647B1B" w:rsidRDefault="00647B1B">
            <w:pPr>
              <w:spacing w:line="276" w:lineRule="auto"/>
              <w:jc w:val="center"/>
              <w:textAlignment w:val="baseline"/>
              <w:rPr>
                <w:color w:val="000000"/>
                <w:sz w:val="24"/>
                <w:szCs w:val="24"/>
                <w:lang w:eastAsia="ru-RU"/>
              </w:rPr>
            </w:pPr>
            <w:r>
              <w:rPr>
                <w:color w:val="000000"/>
                <w:sz w:val="24"/>
                <w:szCs w:val="24"/>
                <w:lang w:eastAsia="ru-RU"/>
              </w:rPr>
              <w:t>*5900/166,17*1)</w:t>
            </w:r>
          </w:p>
        </w:tc>
        <w:tc>
          <w:tcPr>
            <w:tcW w:w="621" w:type="pct"/>
            <w:tcBorders>
              <w:top w:val="single" w:sz="4" w:space="0" w:color="auto"/>
              <w:left w:val="single" w:sz="4" w:space="0" w:color="auto"/>
              <w:bottom w:val="single" w:sz="4" w:space="0" w:color="auto"/>
              <w:right w:val="single" w:sz="4" w:space="0" w:color="auto"/>
            </w:tcBorders>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78,11</w:t>
            </w:r>
          </w:p>
          <w:p w:rsidR="00647B1B" w:rsidRDefault="00647B1B">
            <w:pPr>
              <w:spacing w:line="276" w:lineRule="auto"/>
              <w:jc w:val="center"/>
              <w:textAlignment w:val="baseline"/>
              <w:rPr>
                <w:color w:val="FF6600"/>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390,55</w:t>
            </w:r>
          </w:p>
          <w:p w:rsidR="00647B1B" w:rsidRDefault="00647B1B">
            <w:pPr>
              <w:spacing w:line="276" w:lineRule="auto"/>
              <w:jc w:val="center"/>
              <w:textAlignment w:val="baseline"/>
              <w:rPr>
                <w:color w:val="FF6600"/>
                <w:sz w:val="24"/>
                <w:szCs w:val="24"/>
                <w:lang w:eastAsia="ru-RU"/>
              </w:rPr>
            </w:pPr>
          </w:p>
        </w:tc>
      </w:tr>
      <w:tr w:rsidR="00647B1B" w:rsidTr="00647B1B">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lastRenderedPageBreak/>
              <w:t>12</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Процедури щодо забезпечення процесу перевірок</w:t>
            </w:r>
          </w:p>
          <w:p w:rsidR="00647B1B" w:rsidRDefault="00647B1B">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pPr>
              <w:spacing w:line="276" w:lineRule="auto"/>
              <w:textAlignment w:val="baseline"/>
              <w:rPr>
                <w:color w:val="000000"/>
                <w:sz w:val="24"/>
                <w:szCs w:val="24"/>
                <w:lang w:eastAsia="ru-RU"/>
              </w:rPr>
            </w:pPr>
            <w:r>
              <w:rPr>
                <w:i/>
                <w:iCs/>
                <w:color w:val="000000"/>
                <w:sz w:val="18"/>
                <w:szCs w:val="18"/>
                <w:bdr w:val="none" w:sz="0" w:space="0" w:color="auto" w:frame="1"/>
                <w:lang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035" w:type="pct"/>
            <w:tcBorders>
              <w:top w:val="single" w:sz="4" w:space="0" w:color="auto"/>
              <w:left w:val="single" w:sz="4" w:space="0" w:color="auto"/>
              <w:bottom w:val="single" w:sz="4" w:space="0" w:color="auto"/>
              <w:right w:val="single" w:sz="4" w:space="0" w:color="auto"/>
            </w:tcBorders>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 xml:space="preserve">35,51  </w:t>
            </w:r>
          </w:p>
          <w:p w:rsidR="00647B1B" w:rsidRDefault="00647B1B">
            <w:pPr>
              <w:spacing w:line="276" w:lineRule="auto"/>
              <w:jc w:val="center"/>
              <w:textAlignment w:val="baseline"/>
              <w:rPr>
                <w:color w:val="000000"/>
                <w:sz w:val="24"/>
                <w:szCs w:val="24"/>
                <w:lang w:eastAsia="ru-RU"/>
              </w:rPr>
            </w:pPr>
          </w:p>
          <w:p w:rsidR="00647B1B" w:rsidRDefault="00647B1B">
            <w:pPr>
              <w:spacing w:line="276" w:lineRule="auto"/>
              <w:jc w:val="center"/>
              <w:textAlignment w:val="baseline"/>
              <w:rPr>
                <w:color w:val="000000"/>
                <w:sz w:val="24"/>
                <w:szCs w:val="24"/>
                <w:lang w:eastAsia="ru-RU"/>
              </w:rPr>
            </w:pPr>
            <w:r>
              <w:rPr>
                <w:color w:val="000000"/>
                <w:sz w:val="24"/>
                <w:szCs w:val="24"/>
                <w:lang w:eastAsia="ru-RU"/>
              </w:rPr>
              <w:t>(1год.*5900/166,17</w:t>
            </w:r>
          </w:p>
          <w:p w:rsidR="00647B1B" w:rsidRDefault="00647B1B">
            <w:pPr>
              <w:spacing w:line="276" w:lineRule="auto"/>
              <w:jc w:val="center"/>
              <w:textAlignment w:val="baseline"/>
              <w:rPr>
                <w:color w:val="000000"/>
                <w:sz w:val="24"/>
                <w:szCs w:val="24"/>
                <w:lang w:eastAsia="ru-RU"/>
              </w:rPr>
            </w:pPr>
            <w:r>
              <w:rPr>
                <w:color w:val="000000"/>
                <w:sz w:val="24"/>
                <w:szCs w:val="24"/>
                <w:lang w:eastAsia="ru-RU"/>
              </w:rPr>
              <w:t>*1)</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 xml:space="preserve">35,51 </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FF6600"/>
                <w:sz w:val="18"/>
                <w:szCs w:val="18"/>
                <w:lang w:eastAsia="ru-RU"/>
              </w:rPr>
            </w:pPr>
            <w:r>
              <w:rPr>
                <w:sz w:val="24"/>
                <w:szCs w:val="24"/>
                <w:lang w:eastAsia="ru-RU"/>
              </w:rPr>
              <w:t>177,55</w:t>
            </w:r>
            <w:r>
              <w:rPr>
                <w:color w:val="FF6600"/>
                <w:sz w:val="18"/>
                <w:szCs w:val="18"/>
                <w:lang w:eastAsia="ru-RU"/>
              </w:rPr>
              <w:t xml:space="preserve"> </w:t>
            </w:r>
          </w:p>
        </w:tc>
      </w:tr>
      <w:tr w:rsidR="00647B1B" w:rsidTr="00647B1B">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13</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Інші процедури (уточнити)</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647B1B">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14</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Разом, гривень</w:t>
            </w:r>
          </w:p>
          <w:p w:rsidR="00647B1B" w:rsidRDefault="00647B1B">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pPr>
              <w:spacing w:line="276" w:lineRule="auto"/>
              <w:textAlignment w:val="baseline"/>
              <w:rPr>
                <w:color w:val="000000"/>
                <w:sz w:val="24"/>
                <w:szCs w:val="24"/>
                <w:lang w:eastAsia="ru-RU"/>
              </w:rPr>
            </w:pPr>
            <w:r>
              <w:rPr>
                <w:i/>
                <w:iCs/>
                <w:color w:val="000000"/>
                <w:sz w:val="18"/>
                <w:szCs w:val="18"/>
                <w:bdr w:val="none" w:sz="0" w:space="0" w:color="auto" w:frame="1"/>
                <w:lang w:eastAsia="ru-RU"/>
              </w:rPr>
              <w:t>(сума рядків 9 + 10 + 11 + 12 + 13)</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sz w:val="24"/>
                <w:szCs w:val="24"/>
                <w:lang w:eastAsia="ru-RU"/>
              </w:rPr>
            </w:pPr>
            <w:r>
              <w:rPr>
                <w:sz w:val="24"/>
                <w:szCs w:val="24"/>
                <w:lang w:eastAsia="ru-RU"/>
              </w:rPr>
              <w:t xml:space="preserve">504,19  </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sz w:val="24"/>
                <w:szCs w:val="24"/>
                <w:lang w:eastAsia="ru-RU"/>
              </w:rPr>
            </w:pPr>
            <w:r>
              <w:rPr>
                <w:sz w:val="24"/>
                <w:szCs w:val="24"/>
                <w:lang w:eastAsia="ru-RU"/>
              </w:rPr>
              <w:t>Х</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sz w:val="24"/>
                <w:szCs w:val="24"/>
                <w:lang w:eastAsia="ru-RU"/>
              </w:rPr>
            </w:pPr>
            <w:r>
              <w:rPr>
                <w:sz w:val="24"/>
                <w:szCs w:val="24"/>
                <w:lang w:eastAsia="ru-RU"/>
              </w:rPr>
              <w:t xml:space="preserve">1100,71 </w:t>
            </w:r>
          </w:p>
        </w:tc>
      </w:tr>
      <w:tr w:rsidR="00647B1B" w:rsidTr="00647B1B">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15</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Кількість суб’єктів малого підприємництва, що повинні виконати вимоги регулювання, одиниць</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sz w:val="24"/>
                <w:szCs w:val="24"/>
                <w:lang w:eastAsia="ru-RU"/>
              </w:rPr>
            </w:pPr>
            <w:r>
              <w:rPr>
                <w:sz w:val="24"/>
                <w:szCs w:val="24"/>
                <w:lang w:eastAsia="ru-RU"/>
              </w:rPr>
              <w:t>26</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sz w:val="24"/>
                <w:szCs w:val="24"/>
                <w:lang w:eastAsia="ru-RU"/>
              </w:rPr>
            </w:pPr>
            <w:r>
              <w:rPr>
                <w:sz w:val="24"/>
                <w:szCs w:val="24"/>
                <w:lang w:eastAsia="ru-RU"/>
              </w:rPr>
              <w:t>26</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sz w:val="24"/>
                <w:szCs w:val="24"/>
                <w:lang w:eastAsia="ru-RU"/>
              </w:rPr>
            </w:pPr>
            <w:r>
              <w:rPr>
                <w:sz w:val="24"/>
                <w:szCs w:val="24"/>
                <w:lang w:eastAsia="ru-RU"/>
              </w:rPr>
              <w:t>26</w:t>
            </w:r>
          </w:p>
        </w:tc>
      </w:tr>
      <w:tr w:rsidR="00647B1B" w:rsidTr="00647B1B">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16</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Сумарно, гривень</w:t>
            </w:r>
          </w:p>
          <w:p w:rsidR="00647B1B" w:rsidRDefault="00647B1B">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pPr>
              <w:spacing w:line="276" w:lineRule="auto"/>
              <w:textAlignment w:val="baseline"/>
              <w:rPr>
                <w:color w:val="000000"/>
                <w:sz w:val="24"/>
                <w:szCs w:val="24"/>
                <w:lang w:eastAsia="ru-RU"/>
              </w:rPr>
            </w:pPr>
            <w:r>
              <w:rPr>
                <w:i/>
                <w:iCs/>
                <w:color w:val="000000"/>
                <w:sz w:val="18"/>
                <w:szCs w:val="18"/>
                <w:bdr w:val="none" w:sz="0" w:space="0" w:color="auto" w:frame="1"/>
                <w:lang w:eastAsia="ru-RU"/>
              </w:rPr>
              <w:t xml:space="preserve">відповідний стовпчик </w:t>
            </w:r>
            <w:proofErr w:type="spellStart"/>
            <w:r>
              <w:rPr>
                <w:i/>
                <w:iCs/>
                <w:color w:val="000000"/>
                <w:sz w:val="18"/>
                <w:szCs w:val="18"/>
                <w:bdr w:val="none" w:sz="0" w:space="0" w:color="auto" w:frame="1"/>
                <w:lang w:eastAsia="ru-RU"/>
              </w:rPr>
              <w:t>“разом”</w:t>
            </w:r>
            <w:proofErr w:type="spellEnd"/>
            <w:r>
              <w:rPr>
                <w:i/>
                <w:iCs/>
                <w:color w:val="000000"/>
                <w:sz w:val="18"/>
                <w:szCs w:val="18"/>
                <w:bdr w:val="none" w:sz="0" w:space="0" w:color="auto" w:frame="1"/>
                <w:lang w:eastAsia="ru-RU"/>
              </w:rPr>
              <w:t xml:space="preserve"> Х кількість суб’єктів малого підприємництва, що повинні виконати вимоги регулювання (рядок 14 Х рядок 15)</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sz w:val="24"/>
                <w:szCs w:val="24"/>
                <w:lang w:eastAsia="ru-RU"/>
              </w:rPr>
              <w:t xml:space="preserve">13108,94 </w:t>
            </w:r>
            <w:r>
              <w:rPr>
                <w:color w:val="000000"/>
                <w:sz w:val="24"/>
                <w:szCs w:val="24"/>
                <w:lang w:eastAsia="ru-RU"/>
              </w:rPr>
              <w:t xml:space="preserve"> </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Х</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FF6600"/>
                <w:sz w:val="24"/>
                <w:szCs w:val="24"/>
                <w:lang w:eastAsia="ru-RU"/>
              </w:rPr>
            </w:pPr>
            <w:r>
              <w:rPr>
                <w:sz w:val="24"/>
                <w:szCs w:val="24"/>
                <w:lang w:eastAsia="ru-RU"/>
              </w:rPr>
              <w:t xml:space="preserve">28618,46 </w:t>
            </w:r>
          </w:p>
        </w:tc>
      </w:tr>
    </w:tbl>
    <w:p w:rsidR="00647B1B" w:rsidRDefault="00647B1B" w:rsidP="00647B1B">
      <w:pPr>
        <w:ind w:left="450" w:right="450"/>
        <w:jc w:val="center"/>
        <w:textAlignment w:val="baseline"/>
        <w:rPr>
          <w:color w:val="000000"/>
          <w:sz w:val="24"/>
          <w:szCs w:val="24"/>
          <w:lang w:eastAsia="ru-RU"/>
        </w:rPr>
      </w:pPr>
      <w:bookmarkStart w:id="8" w:name="n140"/>
      <w:bookmarkEnd w:id="8"/>
    </w:p>
    <w:p w:rsidR="00647B1B" w:rsidRDefault="00647B1B" w:rsidP="00647B1B">
      <w:pPr>
        <w:ind w:left="450" w:right="450"/>
        <w:jc w:val="center"/>
        <w:textAlignment w:val="baseline"/>
        <w:rPr>
          <w:b/>
          <w:color w:val="000000"/>
          <w:sz w:val="24"/>
          <w:szCs w:val="24"/>
          <w:lang w:eastAsia="ru-RU"/>
        </w:rPr>
      </w:pPr>
      <w:r>
        <w:rPr>
          <w:b/>
          <w:color w:val="000000"/>
          <w:sz w:val="24"/>
          <w:szCs w:val="24"/>
          <w:lang w:eastAsia="ru-RU"/>
        </w:rPr>
        <w:t>Бюджетні витрати на адміністрування регулювання суб’єктів малого підприємництва</w:t>
      </w:r>
    </w:p>
    <w:p w:rsidR="00647B1B" w:rsidRDefault="00647B1B" w:rsidP="00647B1B">
      <w:pPr>
        <w:ind w:firstLine="450"/>
        <w:jc w:val="both"/>
        <w:textAlignment w:val="baseline"/>
        <w:rPr>
          <w:color w:val="000000"/>
          <w:sz w:val="24"/>
          <w:szCs w:val="24"/>
          <w:lang w:eastAsia="ru-RU"/>
        </w:rPr>
      </w:pPr>
      <w:bookmarkStart w:id="9" w:name="n141"/>
      <w:bookmarkEnd w:id="9"/>
      <w:r>
        <w:rPr>
          <w:color w:val="000000"/>
          <w:sz w:val="24"/>
          <w:szCs w:val="24"/>
          <w:lang w:eastAsia="ru-RU"/>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647B1B" w:rsidRDefault="00647B1B" w:rsidP="00647B1B">
      <w:pPr>
        <w:ind w:firstLine="450"/>
        <w:jc w:val="both"/>
        <w:textAlignment w:val="baseline"/>
        <w:rPr>
          <w:color w:val="000000"/>
          <w:sz w:val="24"/>
          <w:szCs w:val="24"/>
          <w:lang w:eastAsia="ru-RU"/>
        </w:rPr>
      </w:pPr>
      <w:bookmarkStart w:id="10" w:name="n142"/>
      <w:bookmarkEnd w:id="10"/>
      <w:r>
        <w:rPr>
          <w:color w:val="000000"/>
          <w:sz w:val="24"/>
          <w:szCs w:val="24"/>
          <w:lang w:eastAsia="ru-RU"/>
        </w:rPr>
        <w:t>Державний орган, для якого здійснюється розрахунок вартості адміністрування регулювання:</w:t>
      </w:r>
    </w:p>
    <w:p w:rsidR="00647B1B" w:rsidRDefault="00647B1B" w:rsidP="00647B1B">
      <w:pPr>
        <w:ind w:firstLine="450"/>
        <w:jc w:val="both"/>
        <w:textAlignment w:val="baseline"/>
        <w:rPr>
          <w:color w:val="000000"/>
          <w:sz w:val="24"/>
          <w:szCs w:val="24"/>
          <w:lang w:eastAsia="ru-RU"/>
        </w:rPr>
      </w:pPr>
    </w:p>
    <w:p w:rsidR="00647B1B" w:rsidRDefault="00647B1B" w:rsidP="00647B1B">
      <w:pPr>
        <w:ind w:left="450" w:right="450"/>
        <w:jc w:val="center"/>
        <w:textAlignment w:val="baseline"/>
        <w:rPr>
          <w:color w:val="000000"/>
          <w:sz w:val="24"/>
          <w:szCs w:val="24"/>
          <w:u w:val="single"/>
          <w:lang w:eastAsia="ru-RU"/>
        </w:rPr>
      </w:pPr>
      <w:bookmarkStart w:id="11" w:name="n143"/>
      <w:bookmarkEnd w:id="11"/>
      <w:r>
        <w:rPr>
          <w:color w:val="000000"/>
          <w:sz w:val="24"/>
          <w:szCs w:val="24"/>
          <w:u w:val="single"/>
          <w:lang w:eastAsia="ru-RU"/>
        </w:rPr>
        <w:t xml:space="preserve">_ </w:t>
      </w:r>
      <w:proofErr w:type="spellStart"/>
      <w:r>
        <w:rPr>
          <w:color w:val="000000"/>
          <w:sz w:val="24"/>
          <w:szCs w:val="24"/>
          <w:u w:val="single"/>
          <w:lang w:eastAsia="ru-RU"/>
        </w:rPr>
        <w:t>Міловське</w:t>
      </w:r>
      <w:proofErr w:type="spellEnd"/>
      <w:r>
        <w:rPr>
          <w:color w:val="000000"/>
          <w:sz w:val="24"/>
          <w:szCs w:val="24"/>
          <w:u w:val="single"/>
          <w:lang w:eastAsia="ru-RU"/>
        </w:rPr>
        <w:t xml:space="preserve"> відділення Станично-Луганська об’єднана державна податкова інспекція</w:t>
      </w:r>
    </w:p>
    <w:p w:rsidR="00647B1B" w:rsidRDefault="00647B1B" w:rsidP="00647B1B">
      <w:pPr>
        <w:ind w:left="450" w:right="450"/>
        <w:jc w:val="center"/>
        <w:textAlignment w:val="baseline"/>
        <w:rPr>
          <w:color w:val="000000"/>
          <w:sz w:val="24"/>
          <w:szCs w:val="24"/>
          <w:lang w:eastAsia="ru-RU"/>
        </w:rPr>
      </w:pPr>
      <w:r>
        <w:rPr>
          <w:color w:val="000000"/>
          <w:sz w:val="24"/>
          <w:szCs w:val="24"/>
          <w:u w:val="single"/>
          <w:lang w:eastAsia="ru-RU"/>
        </w:rPr>
        <w:br/>
      </w:r>
      <w:r>
        <w:rPr>
          <w:color w:val="000000"/>
          <w:sz w:val="20"/>
          <w:bdr w:val="none" w:sz="0" w:space="0" w:color="auto" w:frame="1"/>
          <w:lang w:eastAsia="ru-RU"/>
        </w:rPr>
        <w:t>(назва державного органу)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1812"/>
        <w:gridCol w:w="1158"/>
        <w:gridCol w:w="1486"/>
        <w:gridCol w:w="1337"/>
        <w:gridCol w:w="2113"/>
        <w:gridCol w:w="1743"/>
      </w:tblGrid>
      <w:tr w:rsidR="00647B1B" w:rsidTr="00647B1B">
        <w:tc>
          <w:tcPr>
            <w:tcW w:w="939"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w:t>
            </w:r>
            <w:r>
              <w:rPr>
                <w:color w:val="000000"/>
                <w:sz w:val="24"/>
                <w:szCs w:val="24"/>
                <w:lang w:eastAsia="ru-RU"/>
              </w:rPr>
              <w:lastRenderedPageBreak/>
              <w:t xml:space="preserve">окремо для суб’єктів малого та </w:t>
            </w:r>
            <w:proofErr w:type="spellStart"/>
            <w:r>
              <w:rPr>
                <w:color w:val="000000"/>
                <w:sz w:val="24"/>
                <w:szCs w:val="24"/>
                <w:lang w:eastAsia="ru-RU"/>
              </w:rPr>
              <w:t>мікро-підприємництв</w:t>
            </w:r>
            <w:proofErr w:type="spellEnd"/>
            <w:r>
              <w:rPr>
                <w:color w:val="000000"/>
                <w:sz w:val="24"/>
                <w:szCs w:val="24"/>
                <w:lang w:eastAsia="ru-RU"/>
              </w:rPr>
              <w:t>)</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lastRenderedPageBreak/>
              <w:t>Планові витрати часу на процедуру</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Вартість часу співробітника органу державної влади відповідної категорії (заробітна плата), грн..</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Оцінка кількості процедур за рік, що припадають на одного суб’єкта</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Оцінка кількості  суб’єктів, що підпадають під дію процедури регулювання</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Витрати на адміністрування регулювання* (за рік), гривень</w:t>
            </w:r>
          </w:p>
        </w:tc>
      </w:tr>
      <w:tr w:rsidR="00647B1B" w:rsidTr="00647B1B">
        <w:tc>
          <w:tcPr>
            <w:tcW w:w="939"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lastRenderedPageBreak/>
              <w:t>1. Облік суб’єкта господарювання, що перебуває у сфері регулювання</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0,5 год..</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35,51</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1</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26</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461,63</w:t>
            </w:r>
          </w:p>
        </w:tc>
      </w:tr>
      <w:tr w:rsidR="00647B1B" w:rsidTr="00647B1B">
        <w:tc>
          <w:tcPr>
            <w:tcW w:w="939"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2. Поточний контроль за суб’єктом господарювання, що перебуває у сфері регулювання, у тому числі:</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647B1B">
        <w:tc>
          <w:tcPr>
            <w:tcW w:w="939"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камеральні</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647B1B">
        <w:tc>
          <w:tcPr>
            <w:tcW w:w="939"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виїзні</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647B1B">
        <w:tc>
          <w:tcPr>
            <w:tcW w:w="939"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3. Підготовка, затвердження та опрацювання одного окремого акта про порушення вимог регулювання</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1  год.</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 xml:space="preserve">35,51 </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1</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26</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 xml:space="preserve">923,26 </w:t>
            </w:r>
          </w:p>
        </w:tc>
      </w:tr>
      <w:tr w:rsidR="00647B1B" w:rsidTr="00647B1B">
        <w:tc>
          <w:tcPr>
            <w:tcW w:w="939"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4. Реалізація одного окремого рішення щодо порушення вимог регулювання</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1 год.</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 xml:space="preserve">35,51 </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1</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26</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 xml:space="preserve">923,26 </w:t>
            </w:r>
          </w:p>
        </w:tc>
      </w:tr>
      <w:tr w:rsidR="00647B1B" w:rsidTr="00647B1B">
        <w:tc>
          <w:tcPr>
            <w:tcW w:w="939"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5. Оскарження одного окремого рішення суб’єктами господарювання</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647B1B">
        <w:tc>
          <w:tcPr>
            <w:tcW w:w="939"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6. Підготовка звітності за результатами регулювання</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2 год.</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 xml:space="preserve">35,51 </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1</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26</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 xml:space="preserve">1846,52 </w:t>
            </w:r>
          </w:p>
        </w:tc>
      </w:tr>
      <w:tr w:rsidR="00647B1B" w:rsidTr="00647B1B">
        <w:tc>
          <w:tcPr>
            <w:tcW w:w="939"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7. Інші адміністративні процедури (уточнити): </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647B1B">
        <w:tc>
          <w:tcPr>
            <w:tcW w:w="939"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Разом за рік</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Х</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Х</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Х</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Х</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 xml:space="preserve">4154,67 </w:t>
            </w:r>
          </w:p>
        </w:tc>
      </w:tr>
      <w:tr w:rsidR="00647B1B" w:rsidTr="00647B1B">
        <w:tc>
          <w:tcPr>
            <w:tcW w:w="939" w:type="pct"/>
            <w:tcBorders>
              <w:top w:val="single" w:sz="4" w:space="0" w:color="auto"/>
              <w:left w:val="single" w:sz="4" w:space="0" w:color="auto"/>
              <w:bottom w:val="single" w:sz="4" w:space="0" w:color="auto"/>
              <w:right w:val="single" w:sz="4" w:space="0" w:color="auto"/>
            </w:tcBorders>
            <w:shd w:val="clear" w:color="auto" w:fill="FFFFFF"/>
            <w:hideMark/>
          </w:tcPr>
          <w:p w:rsidR="00647B1B" w:rsidRDefault="00647B1B">
            <w:pPr>
              <w:spacing w:line="276" w:lineRule="auto"/>
              <w:textAlignment w:val="baseline"/>
              <w:rPr>
                <w:color w:val="000000"/>
                <w:sz w:val="24"/>
                <w:szCs w:val="24"/>
                <w:lang w:eastAsia="ru-RU"/>
              </w:rPr>
            </w:pPr>
            <w:r>
              <w:rPr>
                <w:color w:val="000000"/>
                <w:sz w:val="24"/>
                <w:szCs w:val="24"/>
                <w:lang w:eastAsia="ru-RU"/>
              </w:rPr>
              <w:lastRenderedPageBreak/>
              <w:t>Сумарно за п’ять років</w:t>
            </w:r>
          </w:p>
        </w:tc>
        <w:tc>
          <w:tcPr>
            <w:tcW w:w="600" w:type="pct"/>
            <w:tcBorders>
              <w:top w:val="single" w:sz="4" w:space="0" w:color="auto"/>
              <w:left w:val="single" w:sz="4" w:space="0" w:color="auto"/>
              <w:bottom w:val="single" w:sz="4" w:space="0" w:color="auto"/>
              <w:right w:val="single" w:sz="4" w:space="0" w:color="auto"/>
            </w:tcBorders>
            <w:shd w:val="clear" w:color="auto" w:fill="FFFFFF"/>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Х</w:t>
            </w:r>
          </w:p>
        </w:tc>
        <w:tc>
          <w:tcPr>
            <w:tcW w:w="770" w:type="pct"/>
            <w:tcBorders>
              <w:top w:val="single" w:sz="4" w:space="0" w:color="auto"/>
              <w:left w:val="single" w:sz="4" w:space="0" w:color="auto"/>
              <w:bottom w:val="single" w:sz="4" w:space="0" w:color="auto"/>
              <w:right w:val="single" w:sz="4" w:space="0" w:color="auto"/>
            </w:tcBorders>
            <w:shd w:val="clear" w:color="auto" w:fill="FFFFFF"/>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Х</w:t>
            </w:r>
          </w:p>
        </w:tc>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Х</w:t>
            </w:r>
          </w:p>
        </w:tc>
        <w:tc>
          <w:tcPr>
            <w:tcW w:w="1095" w:type="pct"/>
            <w:tcBorders>
              <w:top w:val="single" w:sz="4" w:space="0" w:color="auto"/>
              <w:left w:val="single" w:sz="4" w:space="0" w:color="auto"/>
              <w:bottom w:val="single" w:sz="4" w:space="0" w:color="auto"/>
              <w:right w:val="single" w:sz="4" w:space="0" w:color="auto"/>
            </w:tcBorders>
            <w:shd w:val="clear" w:color="auto" w:fill="FFFFFF"/>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Х</w:t>
            </w:r>
          </w:p>
        </w:tc>
        <w:tc>
          <w:tcPr>
            <w:tcW w:w="903" w:type="pct"/>
            <w:tcBorders>
              <w:top w:val="single" w:sz="4" w:space="0" w:color="auto"/>
              <w:left w:val="single" w:sz="4" w:space="0" w:color="auto"/>
              <w:bottom w:val="single" w:sz="4" w:space="0" w:color="auto"/>
              <w:right w:val="single" w:sz="4" w:space="0" w:color="auto"/>
            </w:tcBorders>
            <w:shd w:val="clear" w:color="auto" w:fill="FFFFFF"/>
            <w:hideMark/>
          </w:tcPr>
          <w:p w:rsidR="00647B1B" w:rsidRDefault="00647B1B">
            <w:pPr>
              <w:spacing w:line="276" w:lineRule="auto"/>
              <w:jc w:val="center"/>
              <w:rPr>
                <w:sz w:val="24"/>
                <w:szCs w:val="24"/>
                <w:lang w:eastAsia="ru-RU"/>
              </w:rPr>
            </w:pPr>
            <w:r>
              <w:rPr>
                <w:sz w:val="24"/>
                <w:szCs w:val="24"/>
                <w:lang w:eastAsia="ru-RU"/>
              </w:rPr>
              <w:t xml:space="preserve">20773,35  </w:t>
            </w:r>
          </w:p>
        </w:tc>
      </w:tr>
    </w:tbl>
    <w:p w:rsidR="00647B1B" w:rsidRDefault="00647B1B" w:rsidP="00647B1B">
      <w:pPr>
        <w:shd w:val="clear" w:color="auto" w:fill="FFFFFF"/>
        <w:jc w:val="both"/>
        <w:textAlignment w:val="baseline"/>
        <w:rPr>
          <w:color w:val="000000"/>
          <w:sz w:val="24"/>
          <w:szCs w:val="24"/>
          <w:lang w:eastAsia="ru-RU"/>
        </w:rPr>
      </w:pPr>
      <w:r>
        <w:rPr>
          <w:color w:val="000000"/>
          <w:sz w:val="20"/>
          <w:bdr w:val="none" w:sz="0" w:space="0" w:color="auto" w:frame="1"/>
          <w:lang w:eastAsia="ru-RU"/>
        </w:rPr>
        <w:t>_________</w:t>
      </w:r>
      <w:r>
        <w:rPr>
          <w:color w:val="000000"/>
          <w:sz w:val="24"/>
          <w:szCs w:val="24"/>
          <w:lang w:eastAsia="ru-RU"/>
        </w:rPr>
        <w:t> </w:t>
      </w:r>
      <w:r>
        <w:rPr>
          <w:color w:val="000000"/>
          <w:sz w:val="24"/>
          <w:szCs w:val="24"/>
          <w:lang w:eastAsia="ru-RU"/>
        </w:rPr>
        <w:br/>
      </w:r>
      <w:r>
        <w:rPr>
          <w:color w:val="000000"/>
          <w:sz w:val="20"/>
          <w:bdr w:val="none" w:sz="0" w:space="0" w:color="auto" w:frame="1"/>
          <w:lang w:eastAsia="ru-RU"/>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647B1B" w:rsidRDefault="00647B1B" w:rsidP="00647B1B">
      <w:pPr>
        <w:shd w:val="clear" w:color="auto" w:fill="FFFFFF"/>
        <w:jc w:val="both"/>
        <w:textAlignment w:val="baseline"/>
        <w:rPr>
          <w:color w:val="000000"/>
          <w:sz w:val="24"/>
          <w:szCs w:val="24"/>
          <w:lang w:eastAsia="ru-RU"/>
        </w:rPr>
      </w:pPr>
    </w:p>
    <w:p w:rsidR="00647B1B" w:rsidRDefault="00647B1B" w:rsidP="00647B1B">
      <w:pPr>
        <w:shd w:val="clear" w:color="auto" w:fill="FFFFFF"/>
        <w:ind w:firstLine="450"/>
        <w:jc w:val="both"/>
        <w:textAlignment w:val="baseline"/>
        <w:rPr>
          <w:color w:val="000000"/>
          <w:sz w:val="24"/>
          <w:szCs w:val="24"/>
          <w:lang w:eastAsia="ru-RU"/>
        </w:rPr>
      </w:pPr>
      <w:bookmarkStart w:id="12" w:name="n146"/>
      <w:bookmarkEnd w:id="12"/>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469"/>
        <w:gridCol w:w="2042"/>
        <w:gridCol w:w="2421"/>
        <w:gridCol w:w="2717"/>
      </w:tblGrid>
      <w:tr w:rsidR="00647B1B" w:rsidTr="00647B1B">
        <w:tc>
          <w:tcPr>
            <w:tcW w:w="2396" w:type="dxa"/>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bookmarkStart w:id="13" w:name="n147"/>
            <w:bookmarkEnd w:id="13"/>
            <w:r>
              <w:rPr>
                <w:color w:val="000000"/>
                <w:sz w:val="24"/>
                <w:szCs w:val="24"/>
                <w:lang w:eastAsia="ru-RU"/>
              </w:rPr>
              <w:t>Порядковий номер</w:t>
            </w:r>
          </w:p>
        </w:tc>
        <w:tc>
          <w:tcPr>
            <w:tcW w:w="1982" w:type="dxa"/>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Назва державного органу</w:t>
            </w:r>
          </w:p>
        </w:tc>
        <w:tc>
          <w:tcPr>
            <w:tcW w:w="2350" w:type="dxa"/>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Витрати на адміністрування регулювання за рік, гривень</w:t>
            </w:r>
          </w:p>
        </w:tc>
        <w:tc>
          <w:tcPr>
            <w:tcW w:w="2637" w:type="dxa"/>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Сумарні витрати на адміністрування регулювання за п’ять  років, гривень</w:t>
            </w:r>
          </w:p>
        </w:tc>
      </w:tr>
      <w:tr w:rsidR="00647B1B" w:rsidTr="00647B1B">
        <w:tc>
          <w:tcPr>
            <w:tcW w:w="2396" w:type="dxa"/>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1</w:t>
            </w:r>
          </w:p>
        </w:tc>
        <w:tc>
          <w:tcPr>
            <w:tcW w:w="1982" w:type="dxa"/>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sz w:val="24"/>
                <w:szCs w:val="24"/>
                <w:lang w:eastAsia="ru-RU"/>
              </w:rPr>
            </w:pPr>
            <w:proofErr w:type="spellStart"/>
            <w:r>
              <w:rPr>
                <w:color w:val="000000"/>
                <w:sz w:val="24"/>
                <w:szCs w:val="24"/>
                <w:lang w:eastAsia="ru-RU"/>
              </w:rPr>
              <w:t>Міловське</w:t>
            </w:r>
            <w:proofErr w:type="spellEnd"/>
            <w:r>
              <w:rPr>
                <w:color w:val="000000"/>
                <w:sz w:val="24"/>
                <w:szCs w:val="24"/>
                <w:lang w:eastAsia="ru-RU"/>
              </w:rPr>
              <w:t xml:space="preserve"> відділення Станично-Луганська об’єднана державна податкова інспекція</w:t>
            </w:r>
          </w:p>
        </w:tc>
        <w:tc>
          <w:tcPr>
            <w:tcW w:w="2350" w:type="dxa"/>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4154,67</w:t>
            </w:r>
          </w:p>
        </w:tc>
        <w:tc>
          <w:tcPr>
            <w:tcW w:w="2637" w:type="dxa"/>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sz w:val="24"/>
                <w:szCs w:val="24"/>
                <w:lang w:eastAsia="ru-RU"/>
              </w:rPr>
              <w:t>20773,35</w:t>
            </w:r>
            <w:r>
              <w:rPr>
                <w:color w:val="000000"/>
                <w:sz w:val="24"/>
                <w:szCs w:val="24"/>
                <w:lang w:eastAsia="ru-RU"/>
              </w:rPr>
              <w:t xml:space="preserve">  </w:t>
            </w:r>
          </w:p>
        </w:tc>
      </w:tr>
      <w:tr w:rsidR="00647B1B" w:rsidTr="00647B1B">
        <w:tc>
          <w:tcPr>
            <w:tcW w:w="2396" w:type="dxa"/>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textAlignment w:val="baseline"/>
              <w:rPr>
                <w:color w:val="000000"/>
                <w:sz w:val="24"/>
                <w:szCs w:val="24"/>
                <w:lang w:eastAsia="ru-RU"/>
              </w:rPr>
            </w:pPr>
            <w:r>
              <w:rPr>
                <w:color w:val="000000"/>
                <w:sz w:val="24"/>
                <w:szCs w:val="24"/>
                <w:lang w:eastAsia="ru-RU"/>
              </w:rPr>
              <w:t>Сумарно бюджетні витрати на адміністрування регулювання суб’єктів малого підприємництва</w:t>
            </w:r>
          </w:p>
        </w:tc>
        <w:tc>
          <w:tcPr>
            <w:tcW w:w="1982" w:type="dxa"/>
            <w:tcBorders>
              <w:top w:val="single" w:sz="4" w:space="0" w:color="auto"/>
              <w:left w:val="single" w:sz="4" w:space="0" w:color="auto"/>
              <w:bottom w:val="single" w:sz="4" w:space="0" w:color="auto"/>
              <w:right w:val="single" w:sz="4" w:space="0" w:color="auto"/>
            </w:tcBorders>
          </w:tcPr>
          <w:p w:rsidR="00647B1B" w:rsidRDefault="00647B1B">
            <w:pPr>
              <w:spacing w:line="276" w:lineRule="auto"/>
              <w:rPr>
                <w:sz w:val="20"/>
                <w:lang w:eastAsia="ru-RU"/>
              </w:rPr>
            </w:pPr>
          </w:p>
        </w:tc>
        <w:tc>
          <w:tcPr>
            <w:tcW w:w="2350" w:type="dxa"/>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color w:val="000000"/>
                <w:sz w:val="24"/>
                <w:szCs w:val="24"/>
                <w:lang w:eastAsia="ru-RU"/>
              </w:rPr>
              <w:t>4154,67</w:t>
            </w:r>
          </w:p>
        </w:tc>
        <w:tc>
          <w:tcPr>
            <w:tcW w:w="2637" w:type="dxa"/>
            <w:tcBorders>
              <w:top w:val="single" w:sz="4" w:space="0" w:color="auto"/>
              <w:left w:val="single" w:sz="4" w:space="0" w:color="auto"/>
              <w:bottom w:val="single" w:sz="4" w:space="0" w:color="auto"/>
              <w:right w:val="single" w:sz="4" w:space="0" w:color="auto"/>
            </w:tcBorders>
            <w:hideMark/>
          </w:tcPr>
          <w:p w:rsidR="00647B1B" w:rsidRDefault="00647B1B">
            <w:pPr>
              <w:spacing w:line="276" w:lineRule="auto"/>
              <w:jc w:val="center"/>
              <w:textAlignment w:val="baseline"/>
              <w:rPr>
                <w:color w:val="000000"/>
                <w:sz w:val="24"/>
                <w:szCs w:val="24"/>
                <w:lang w:eastAsia="ru-RU"/>
              </w:rPr>
            </w:pPr>
            <w:r>
              <w:rPr>
                <w:sz w:val="24"/>
                <w:szCs w:val="24"/>
                <w:lang w:eastAsia="ru-RU"/>
              </w:rPr>
              <w:t>20773,35</w:t>
            </w:r>
            <w:r>
              <w:rPr>
                <w:color w:val="000000"/>
                <w:sz w:val="24"/>
                <w:szCs w:val="24"/>
                <w:lang w:eastAsia="ru-RU"/>
              </w:rPr>
              <w:t xml:space="preserve">  </w:t>
            </w:r>
          </w:p>
        </w:tc>
      </w:tr>
    </w:tbl>
    <w:p w:rsidR="00647B1B" w:rsidRDefault="00647B1B" w:rsidP="00647B1B">
      <w:pPr>
        <w:rPr>
          <w:sz w:val="24"/>
          <w:szCs w:val="24"/>
        </w:rPr>
      </w:pPr>
      <w:bookmarkStart w:id="14" w:name="n148"/>
      <w:bookmarkEnd w:id="14"/>
    </w:p>
    <w:p w:rsidR="00647B1B" w:rsidRDefault="00647B1B" w:rsidP="00647B1B">
      <w:pPr>
        <w:rPr>
          <w:sz w:val="24"/>
          <w:szCs w:val="24"/>
        </w:rPr>
      </w:pPr>
      <w:r>
        <w:rPr>
          <w:sz w:val="24"/>
          <w:szCs w:val="24"/>
        </w:rPr>
        <w:t>5. Розрахунок сумарних витрат суб’єктів малого підприємництва, що виникають на виконання вимог регулювання</w:t>
      </w:r>
    </w:p>
    <w:p w:rsidR="00647B1B" w:rsidRDefault="00647B1B" w:rsidP="00647B1B">
      <w:pPr>
        <w:rPr>
          <w:sz w:val="24"/>
          <w:szCs w:val="24"/>
        </w:rPr>
      </w:pPr>
    </w:p>
    <w:p w:rsidR="00647B1B" w:rsidRDefault="00647B1B" w:rsidP="00647B1B">
      <w:pPr>
        <w:rPr>
          <w:sz w:val="24"/>
          <w:szCs w:val="24"/>
        </w:rPr>
      </w:pPr>
    </w:p>
    <w:tbl>
      <w:tblPr>
        <w:tblStyle w:val="ab"/>
        <w:tblW w:w="0" w:type="auto"/>
        <w:tblInd w:w="0" w:type="dxa"/>
        <w:tblLayout w:type="fixed"/>
        <w:tblLook w:val="04A0"/>
      </w:tblPr>
      <w:tblGrid>
        <w:gridCol w:w="1809"/>
        <w:gridCol w:w="3828"/>
        <w:gridCol w:w="2268"/>
        <w:gridCol w:w="1950"/>
      </w:tblGrid>
      <w:tr w:rsidR="00647B1B" w:rsidTr="00647B1B">
        <w:tc>
          <w:tcPr>
            <w:tcW w:w="1809"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Порядковий номер</w:t>
            </w:r>
          </w:p>
        </w:tc>
        <w:tc>
          <w:tcPr>
            <w:tcW w:w="3828"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Показник</w:t>
            </w:r>
          </w:p>
        </w:tc>
        <w:tc>
          <w:tcPr>
            <w:tcW w:w="2268"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Перший рік регулювання (стартовий)</w:t>
            </w:r>
          </w:p>
        </w:tc>
        <w:tc>
          <w:tcPr>
            <w:tcW w:w="1950"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За п’ять років</w:t>
            </w:r>
          </w:p>
        </w:tc>
      </w:tr>
      <w:tr w:rsidR="00647B1B" w:rsidTr="00647B1B">
        <w:tc>
          <w:tcPr>
            <w:tcW w:w="1809"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 xml:space="preserve">Оцінка </w:t>
            </w:r>
            <w:proofErr w:type="spellStart"/>
            <w:r>
              <w:rPr>
                <w:sz w:val="24"/>
                <w:szCs w:val="24"/>
              </w:rPr>
              <w:t>“прямих”</w:t>
            </w:r>
            <w:proofErr w:type="spellEnd"/>
            <w:r>
              <w:rPr>
                <w:sz w:val="24"/>
                <w:szCs w:val="24"/>
              </w:rPr>
              <w:t xml:space="preserve"> витрат суб’єктів підприємництва на виконання регулювання</w:t>
            </w:r>
          </w:p>
        </w:tc>
        <w:tc>
          <w:tcPr>
            <w:tcW w:w="2268"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0,0 грн. (дані рядка 8 пункту 3 М-тесту) 0,0 грн.</w:t>
            </w:r>
          </w:p>
        </w:tc>
        <w:tc>
          <w:tcPr>
            <w:tcW w:w="1950"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0,0 грн.</w:t>
            </w:r>
          </w:p>
        </w:tc>
      </w:tr>
      <w:tr w:rsidR="00647B1B" w:rsidTr="00647B1B">
        <w:tc>
          <w:tcPr>
            <w:tcW w:w="1809"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Оцінка вартості адміністративних процедур для суб’єктів підприємництва щодо виконання регулювання та звітування:</w:t>
            </w:r>
          </w:p>
          <w:p w:rsidR="00647B1B" w:rsidRDefault="00647B1B">
            <w:pPr>
              <w:rPr>
                <w:sz w:val="24"/>
                <w:szCs w:val="24"/>
              </w:rPr>
            </w:pPr>
            <w:r>
              <w:rPr>
                <w:sz w:val="24"/>
                <w:szCs w:val="24"/>
              </w:rPr>
              <w:t>Податок на нерухоме майно</w:t>
            </w:r>
          </w:p>
          <w:p w:rsidR="00647B1B" w:rsidRDefault="00647B1B">
            <w:pPr>
              <w:rPr>
                <w:sz w:val="24"/>
                <w:szCs w:val="24"/>
              </w:rPr>
            </w:pPr>
            <w:r>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647B1B" w:rsidRDefault="00647B1B">
            <w:pPr>
              <w:rPr>
                <w:sz w:val="24"/>
                <w:szCs w:val="24"/>
              </w:rPr>
            </w:pPr>
            <w:r>
              <w:rPr>
                <w:sz w:val="24"/>
                <w:szCs w:val="24"/>
              </w:rPr>
              <w:t>(дані рядка 16 пункту 3)</w:t>
            </w:r>
          </w:p>
          <w:p w:rsidR="00647B1B" w:rsidRDefault="00647B1B">
            <w:pPr>
              <w:rPr>
                <w:sz w:val="24"/>
                <w:szCs w:val="24"/>
              </w:rPr>
            </w:pPr>
          </w:p>
          <w:p w:rsidR="00647B1B" w:rsidRDefault="00647B1B">
            <w:pPr>
              <w:rPr>
                <w:sz w:val="24"/>
                <w:szCs w:val="24"/>
              </w:rPr>
            </w:pPr>
          </w:p>
          <w:p w:rsidR="00647B1B" w:rsidRDefault="00647B1B">
            <w:pPr>
              <w:rPr>
                <w:sz w:val="24"/>
                <w:szCs w:val="24"/>
              </w:rPr>
            </w:pPr>
            <w:r>
              <w:rPr>
                <w:sz w:val="24"/>
                <w:szCs w:val="24"/>
              </w:rPr>
              <w:t>13108,94</w:t>
            </w:r>
          </w:p>
          <w:p w:rsidR="00647B1B" w:rsidRDefault="00647B1B">
            <w:pPr>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647B1B" w:rsidRDefault="00647B1B">
            <w:pPr>
              <w:rPr>
                <w:sz w:val="24"/>
                <w:szCs w:val="24"/>
              </w:rPr>
            </w:pPr>
          </w:p>
          <w:p w:rsidR="00647B1B" w:rsidRDefault="00647B1B">
            <w:pPr>
              <w:rPr>
                <w:sz w:val="24"/>
                <w:szCs w:val="24"/>
              </w:rPr>
            </w:pPr>
          </w:p>
          <w:p w:rsidR="00647B1B" w:rsidRDefault="00647B1B">
            <w:pPr>
              <w:rPr>
                <w:sz w:val="24"/>
                <w:szCs w:val="24"/>
              </w:rPr>
            </w:pPr>
          </w:p>
          <w:p w:rsidR="00647B1B" w:rsidRDefault="00647B1B">
            <w:pPr>
              <w:rPr>
                <w:sz w:val="24"/>
                <w:szCs w:val="24"/>
              </w:rPr>
            </w:pPr>
          </w:p>
          <w:p w:rsidR="00647B1B" w:rsidRDefault="00647B1B">
            <w:pPr>
              <w:rPr>
                <w:sz w:val="24"/>
                <w:szCs w:val="24"/>
              </w:rPr>
            </w:pPr>
            <w:r>
              <w:rPr>
                <w:sz w:val="24"/>
                <w:szCs w:val="24"/>
              </w:rPr>
              <w:t>28618,46</w:t>
            </w:r>
          </w:p>
          <w:p w:rsidR="00647B1B" w:rsidRDefault="00647B1B">
            <w:pPr>
              <w:rPr>
                <w:sz w:val="24"/>
                <w:szCs w:val="24"/>
              </w:rPr>
            </w:pPr>
          </w:p>
        </w:tc>
      </w:tr>
      <w:tr w:rsidR="00647B1B" w:rsidTr="00647B1B">
        <w:tc>
          <w:tcPr>
            <w:tcW w:w="1809"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647B1B" w:rsidRDefault="00647B1B">
            <w:pPr>
              <w:rPr>
                <w:sz w:val="24"/>
                <w:szCs w:val="24"/>
              </w:rPr>
            </w:pPr>
            <w:r>
              <w:rPr>
                <w:sz w:val="24"/>
                <w:szCs w:val="24"/>
              </w:rPr>
              <w:t>Сумарні витрати суб’єктів підприємництва на виконання запланованого регулювання:</w:t>
            </w:r>
          </w:p>
          <w:p w:rsidR="00647B1B" w:rsidRDefault="00647B1B">
            <w:pPr>
              <w:rPr>
                <w:sz w:val="24"/>
                <w:szCs w:val="24"/>
              </w:rPr>
            </w:pPr>
          </w:p>
          <w:p w:rsidR="00647B1B" w:rsidRDefault="00647B1B">
            <w:pPr>
              <w:rPr>
                <w:sz w:val="24"/>
                <w:szCs w:val="24"/>
              </w:rPr>
            </w:pPr>
            <w:r>
              <w:rPr>
                <w:sz w:val="24"/>
                <w:szCs w:val="24"/>
              </w:rPr>
              <w:t>Податок на нерухоме майно</w:t>
            </w:r>
          </w:p>
          <w:p w:rsidR="00647B1B" w:rsidRDefault="00647B1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7B1B" w:rsidRDefault="00647B1B">
            <w:pPr>
              <w:rPr>
                <w:sz w:val="24"/>
                <w:szCs w:val="24"/>
              </w:rPr>
            </w:pPr>
            <w:r>
              <w:rPr>
                <w:sz w:val="24"/>
                <w:szCs w:val="24"/>
              </w:rPr>
              <w:t>(сума рядків 1 та 2 цієї таблиці)</w:t>
            </w:r>
          </w:p>
          <w:p w:rsidR="00647B1B" w:rsidRDefault="00647B1B">
            <w:pPr>
              <w:rPr>
                <w:sz w:val="24"/>
                <w:szCs w:val="24"/>
              </w:rPr>
            </w:pPr>
          </w:p>
          <w:p w:rsidR="00647B1B" w:rsidRDefault="00647B1B">
            <w:pPr>
              <w:rPr>
                <w:sz w:val="24"/>
                <w:szCs w:val="24"/>
              </w:rPr>
            </w:pPr>
          </w:p>
          <w:p w:rsidR="00647B1B" w:rsidRDefault="00647B1B">
            <w:pPr>
              <w:rPr>
                <w:sz w:val="24"/>
                <w:szCs w:val="24"/>
              </w:rPr>
            </w:pPr>
            <w:r>
              <w:rPr>
                <w:sz w:val="24"/>
                <w:szCs w:val="24"/>
              </w:rPr>
              <w:t>13108,94</w:t>
            </w:r>
          </w:p>
        </w:tc>
        <w:tc>
          <w:tcPr>
            <w:tcW w:w="1950" w:type="dxa"/>
            <w:tcBorders>
              <w:top w:val="single" w:sz="4" w:space="0" w:color="auto"/>
              <w:left w:val="single" w:sz="4" w:space="0" w:color="auto"/>
              <w:bottom w:val="single" w:sz="4" w:space="0" w:color="auto"/>
              <w:right w:val="single" w:sz="4" w:space="0" w:color="auto"/>
            </w:tcBorders>
          </w:tcPr>
          <w:p w:rsidR="00647B1B" w:rsidRDefault="00647B1B">
            <w:pPr>
              <w:rPr>
                <w:sz w:val="24"/>
                <w:szCs w:val="24"/>
              </w:rPr>
            </w:pPr>
          </w:p>
          <w:p w:rsidR="00647B1B" w:rsidRDefault="00647B1B">
            <w:pPr>
              <w:rPr>
                <w:sz w:val="24"/>
                <w:szCs w:val="24"/>
              </w:rPr>
            </w:pPr>
          </w:p>
          <w:p w:rsidR="00647B1B" w:rsidRDefault="00647B1B">
            <w:pPr>
              <w:rPr>
                <w:sz w:val="24"/>
                <w:szCs w:val="24"/>
              </w:rPr>
            </w:pPr>
          </w:p>
          <w:p w:rsidR="00647B1B" w:rsidRDefault="00647B1B">
            <w:pPr>
              <w:rPr>
                <w:sz w:val="24"/>
                <w:szCs w:val="24"/>
              </w:rPr>
            </w:pPr>
          </w:p>
          <w:p w:rsidR="00647B1B" w:rsidRDefault="00647B1B">
            <w:pPr>
              <w:rPr>
                <w:sz w:val="24"/>
                <w:szCs w:val="24"/>
              </w:rPr>
            </w:pPr>
            <w:r>
              <w:rPr>
                <w:sz w:val="24"/>
                <w:szCs w:val="24"/>
              </w:rPr>
              <w:t>28618,46</w:t>
            </w:r>
          </w:p>
        </w:tc>
      </w:tr>
      <w:tr w:rsidR="00647B1B" w:rsidTr="00647B1B">
        <w:tc>
          <w:tcPr>
            <w:tcW w:w="1809"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Бюджетні витрати на адміністрування регулювання суб’єктів малого підприємництва:</w:t>
            </w:r>
          </w:p>
          <w:p w:rsidR="00647B1B" w:rsidRDefault="00647B1B">
            <w:pPr>
              <w:rPr>
                <w:sz w:val="24"/>
                <w:szCs w:val="24"/>
              </w:rPr>
            </w:pPr>
            <w:r>
              <w:rPr>
                <w:sz w:val="24"/>
                <w:szCs w:val="24"/>
              </w:rPr>
              <w:t>Податок на нерухоме майно</w:t>
            </w:r>
          </w:p>
          <w:p w:rsidR="00647B1B" w:rsidRDefault="00647B1B">
            <w:pPr>
              <w:rPr>
                <w:sz w:val="24"/>
                <w:szCs w:val="24"/>
              </w:rPr>
            </w:pPr>
            <w:r>
              <w:rPr>
                <w:sz w:val="24"/>
                <w:szCs w:val="24"/>
              </w:rPr>
              <w:lastRenderedPageBreak/>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lastRenderedPageBreak/>
              <w:t>(дані з таблиці Бюджетні витрати загальна сума)</w:t>
            </w:r>
          </w:p>
          <w:p w:rsidR="00647B1B" w:rsidRDefault="00647B1B">
            <w:pPr>
              <w:rPr>
                <w:sz w:val="24"/>
                <w:szCs w:val="24"/>
              </w:rPr>
            </w:pPr>
            <w:r>
              <w:rPr>
                <w:sz w:val="24"/>
                <w:szCs w:val="24"/>
              </w:rPr>
              <w:t>4154,67</w:t>
            </w:r>
          </w:p>
        </w:tc>
        <w:tc>
          <w:tcPr>
            <w:tcW w:w="1950" w:type="dxa"/>
            <w:tcBorders>
              <w:top w:val="single" w:sz="4" w:space="0" w:color="auto"/>
              <w:left w:val="single" w:sz="4" w:space="0" w:color="auto"/>
              <w:bottom w:val="single" w:sz="4" w:space="0" w:color="auto"/>
              <w:right w:val="single" w:sz="4" w:space="0" w:color="auto"/>
            </w:tcBorders>
          </w:tcPr>
          <w:p w:rsidR="00647B1B" w:rsidRDefault="00647B1B">
            <w:pPr>
              <w:rPr>
                <w:sz w:val="24"/>
                <w:szCs w:val="24"/>
              </w:rPr>
            </w:pPr>
          </w:p>
          <w:p w:rsidR="00647B1B" w:rsidRDefault="00647B1B">
            <w:pPr>
              <w:rPr>
                <w:sz w:val="24"/>
                <w:szCs w:val="24"/>
              </w:rPr>
            </w:pPr>
          </w:p>
          <w:p w:rsidR="00647B1B" w:rsidRDefault="00647B1B">
            <w:pPr>
              <w:rPr>
                <w:sz w:val="24"/>
                <w:szCs w:val="24"/>
              </w:rPr>
            </w:pPr>
            <w:r>
              <w:rPr>
                <w:sz w:val="24"/>
                <w:szCs w:val="24"/>
              </w:rPr>
              <w:t>20773,35</w:t>
            </w:r>
          </w:p>
          <w:p w:rsidR="00647B1B" w:rsidRDefault="00647B1B">
            <w:pPr>
              <w:rPr>
                <w:sz w:val="24"/>
                <w:szCs w:val="24"/>
              </w:rPr>
            </w:pPr>
          </w:p>
        </w:tc>
      </w:tr>
      <w:tr w:rsidR="00647B1B" w:rsidTr="00647B1B">
        <w:tc>
          <w:tcPr>
            <w:tcW w:w="1809"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lastRenderedPageBreak/>
              <w:t>5</w:t>
            </w:r>
          </w:p>
        </w:tc>
        <w:tc>
          <w:tcPr>
            <w:tcW w:w="3828"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Сумарні витрати на виконання запланованого регулювання:</w:t>
            </w:r>
          </w:p>
          <w:p w:rsidR="00647B1B" w:rsidRDefault="00647B1B">
            <w:pPr>
              <w:rPr>
                <w:sz w:val="24"/>
                <w:szCs w:val="24"/>
              </w:rPr>
            </w:pPr>
            <w:r>
              <w:rPr>
                <w:sz w:val="24"/>
                <w:szCs w:val="24"/>
              </w:rPr>
              <w:t>Податок на нерухоме майно</w:t>
            </w:r>
          </w:p>
          <w:p w:rsidR="00647B1B" w:rsidRDefault="00647B1B">
            <w:pPr>
              <w:rPr>
                <w:sz w:val="24"/>
                <w:szCs w:val="24"/>
              </w:rPr>
            </w:pPr>
            <w:r>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(сума рядків 3 та 4 цієї таблиці)</w:t>
            </w:r>
          </w:p>
          <w:p w:rsidR="00647B1B" w:rsidRDefault="00647B1B">
            <w:pPr>
              <w:rPr>
                <w:sz w:val="24"/>
                <w:szCs w:val="24"/>
              </w:rPr>
            </w:pPr>
            <w:r>
              <w:rPr>
                <w:sz w:val="24"/>
                <w:szCs w:val="24"/>
              </w:rPr>
              <w:t>17263,61</w:t>
            </w:r>
          </w:p>
        </w:tc>
        <w:tc>
          <w:tcPr>
            <w:tcW w:w="1950" w:type="dxa"/>
            <w:tcBorders>
              <w:top w:val="single" w:sz="4" w:space="0" w:color="auto"/>
              <w:left w:val="single" w:sz="4" w:space="0" w:color="auto"/>
              <w:bottom w:val="single" w:sz="4" w:space="0" w:color="auto"/>
              <w:right w:val="single" w:sz="4" w:space="0" w:color="auto"/>
            </w:tcBorders>
            <w:hideMark/>
          </w:tcPr>
          <w:p w:rsidR="00647B1B" w:rsidRDefault="00647B1B">
            <w:pPr>
              <w:rPr>
                <w:sz w:val="24"/>
                <w:szCs w:val="24"/>
              </w:rPr>
            </w:pPr>
            <w:r>
              <w:rPr>
                <w:sz w:val="24"/>
                <w:szCs w:val="24"/>
              </w:rPr>
              <w:t>(сума рядків 3 та 4 цієї таблиці)</w:t>
            </w:r>
          </w:p>
          <w:p w:rsidR="00647B1B" w:rsidRDefault="00647B1B">
            <w:pPr>
              <w:rPr>
                <w:sz w:val="24"/>
                <w:szCs w:val="24"/>
              </w:rPr>
            </w:pPr>
            <w:r>
              <w:rPr>
                <w:sz w:val="24"/>
                <w:szCs w:val="24"/>
              </w:rPr>
              <w:t>49391,81</w:t>
            </w:r>
          </w:p>
        </w:tc>
      </w:tr>
    </w:tbl>
    <w:p w:rsidR="00647B1B" w:rsidRDefault="00647B1B" w:rsidP="00647B1B">
      <w:pPr>
        <w:rPr>
          <w:sz w:val="24"/>
          <w:szCs w:val="24"/>
        </w:rPr>
      </w:pPr>
      <w:r>
        <w:rPr>
          <w:sz w:val="24"/>
          <w:szCs w:val="24"/>
        </w:rPr>
        <w:t xml:space="preserve">6. Розроблення </w:t>
      </w:r>
      <w:proofErr w:type="spellStart"/>
      <w:r>
        <w:rPr>
          <w:sz w:val="24"/>
          <w:szCs w:val="24"/>
        </w:rPr>
        <w:t>корегуючих</w:t>
      </w:r>
      <w:proofErr w:type="spellEnd"/>
      <w:r>
        <w:rPr>
          <w:sz w:val="24"/>
          <w:szCs w:val="24"/>
        </w:rPr>
        <w:t xml:space="preserve"> (пом’якшувальних) заходів для малого підприємництва щодо запропонованого регулювання. </w:t>
      </w:r>
    </w:p>
    <w:p w:rsidR="00647B1B" w:rsidRDefault="00647B1B" w:rsidP="00647B1B">
      <w:pPr>
        <w:rPr>
          <w:sz w:val="24"/>
          <w:szCs w:val="24"/>
        </w:rPr>
      </w:pPr>
      <w:r>
        <w:rPr>
          <w:sz w:val="24"/>
          <w:szCs w:val="24"/>
        </w:rPr>
        <w:t xml:space="preserve">Пом’якшувальними заходами для суб’єктів малого підприємництва можуть бути: </w:t>
      </w:r>
    </w:p>
    <w:p w:rsidR="00647B1B" w:rsidRDefault="00647B1B" w:rsidP="00647B1B">
      <w:pPr>
        <w:rPr>
          <w:sz w:val="24"/>
          <w:szCs w:val="24"/>
        </w:rPr>
      </w:pPr>
      <w:r>
        <w:rPr>
          <w:sz w:val="24"/>
          <w:szCs w:val="24"/>
        </w:rPr>
        <w:t xml:space="preserve">- спрощення адміністративних процедур з виконання регулювання; </w:t>
      </w:r>
    </w:p>
    <w:p w:rsidR="00647B1B" w:rsidRDefault="00647B1B" w:rsidP="00647B1B">
      <w:pPr>
        <w:rPr>
          <w:sz w:val="24"/>
          <w:szCs w:val="24"/>
        </w:rPr>
      </w:pPr>
      <w:r>
        <w:rPr>
          <w:sz w:val="24"/>
          <w:szCs w:val="24"/>
        </w:rPr>
        <w:t xml:space="preserve">- встановлення зменшених ставок  податку на майно, відмінного від земельної ділянки. </w:t>
      </w:r>
    </w:p>
    <w:p w:rsidR="00647B1B" w:rsidRDefault="00647B1B" w:rsidP="00647B1B">
      <w:pPr>
        <w:ind w:firstLine="708"/>
        <w:rPr>
          <w:sz w:val="24"/>
          <w:szCs w:val="24"/>
        </w:rPr>
      </w:pPr>
      <w:r>
        <w:rPr>
          <w:sz w:val="24"/>
          <w:szCs w:val="24"/>
        </w:rPr>
        <w:t xml:space="preserve">Чинне податкове законодавство передбачає пряме регулювання питань порядку, строків, звітування та сплати податку на майно (визначається виключно нормами Податкового кодексу України).    </w:t>
      </w:r>
    </w:p>
    <w:p w:rsidR="00647B1B" w:rsidRDefault="00647B1B" w:rsidP="00647B1B">
      <w:pPr>
        <w:ind w:firstLine="708"/>
        <w:rPr>
          <w:sz w:val="24"/>
          <w:szCs w:val="24"/>
        </w:rPr>
      </w:pPr>
      <w:r>
        <w:rPr>
          <w:sz w:val="24"/>
          <w:szCs w:val="24"/>
        </w:rPr>
        <w:t xml:space="preserve">Таким чином, </w:t>
      </w:r>
      <w:proofErr w:type="spellStart"/>
      <w:r>
        <w:rPr>
          <w:sz w:val="24"/>
          <w:szCs w:val="24"/>
        </w:rPr>
        <w:t>Великоцька</w:t>
      </w:r>
      <w:proofErr w:type="spellEnd"/>
      <w:r>
        <w:rPr>
          <w:sz w:val="24"/>
          <w:szCs w:val="24"/>
        </w:rPr>
        <w:t xml:space="preserve"> сільська  рада не має повноважень щодо встановлення пом’якшувальних заходів з адміністративних процедур регулювання. Застосування даних заходів можливе тільки за умов внесення змін до податкового законодавства України. </w:t>
      </w:r>
    </w:p>
    <w:p w:rsidR="00647B1B" w:rsidRDefault="00647B1B" w:rsidP="00647B1B">
      <w:pPr>
        <w:ind w:firstLine="708"/>
        <w:rPr>
          <w:sz w:val="24"/>
          <w:szCs w:val="24"/>
        </w:rPr>
      </w:pPr>
      <w:r>
        <w:rPr>
          <w:sz w:val="24"/>
          <w:szCs w:val="24"/>
        </w:rPr>
        <w:t>Відповідно до податкового законодавства до повноважень органів місцевого самоврядування належить встановлення ставок по місцевих податках і зборах у межах, встановлених Кодексу.</w:t>
      </w:r>
    </w:p>
    <w:p w:rsidR="00647B1B" w:rsidRDefault="00647B1B" w:rsidP="00647B1B">
      <w:pPr>
        <w:pStyle w:val="a9"/>
        <w:spacing w:before="0" w:after="0"/>
        <w:jc w:val="left"/>
        <w:rPr>
          <w:rFonts w:ascii="Times New Roman" w:hAnsi="Times New Roman"/>
          <w:b w:val="0"/>
          <w:noProof/>
          <w:sz w:val="24"/>
          <w:szCs w:val="24"/>
        </w:rPr>
      </w:pPr>
      <w:r>
        <w:rPr>
          <w:sz w:val="24"/>
          <w:szCs w:val="24"/>
        </w:rPr>
        <w:t xml:space="preserve"> </w:t>
      </w:r>
      <w:r>
        <w:rPr>
          <w:rFonts w:ascii="Times New Roman" w:hAnsi="Times New Roman"/>
          <w:b w:val="0"/>
          <w:sz w:val="24"/>
          <w:szCs w:val="24"/>
        </w:rPr>
        <w:t>Таким чином, прийняття ставок податку на майно, відмінного від земельної ділянки, у розмірах запропонованих у проекті рішення ««</w:t>
      </w:r>
      <w:r>
        <w:rPr>
          <w:rFonts w:ascii="Times New Roman" w:hAnsi="Times New Roman"/>
          <w:b w:val="0"/>
          <w:noProof/>
          <w:sz w:val="24"/>
          <w:szCs w:val="24"/>
        </w:rPr>
        <w:t xml:space="preserve">Про встановлення ставок та пільг із сплати податку на нерухоме майно, відмінне від земельної ділянки, </w:t>
      </w:r>
      <w:r>
        <w:rPr>
          <w:rFonts w:ascii="Times New Roman" w:hAnsi="Times New Roman"/>
          <w:b w:val="0"/>
          <w:noProof/>
          <w:sz w:val="24"/>
          <w:szCs w:val="24"/>
          <w:lang w:val="ru-RU"/>
        </w:rPr>
        <w:t>на 2019 рік»</w:t>
      </w:r>
      <w:r>
        <w:rPr>
          <w:sz w:val="24"/>
          <w:szCs w:val="24"/>
          <w:lang w:val="ru-RU"/>
        </w:rPr>
        <w:t xml:space="preserve"> </w:t>
      </w:r>
      <w:r>
        <w:rPr>
          <w:rFonts w:ascii="Times New Roman" w:hAnsi="Times New Roman"/>
          <w:b w:val="0"/>
          <w:sz w:val="24"/>
          <w:szCs w:val="24"/>
        </w:rPr>
        <w:t>є законним повноваженням Великоцької сільської ради.</w:t>
      </w:r>
    </w:p>
    <w:p w:rsidR="00647B1B" w:rsidRDefault="00647B1B" w:rsidP="00647B1B">
      <w:pPr>
        <w:rPr>
          <w:sz w:val="24"/>
          <w:szCs w:val="24"/>
        </w:rPr>
      </w:pPr>
      <w:r>
        <w:rPr>
          <w:sz w:val="24"/>
          <w:szCs w:val="24"/>
        </w:rPr>
        <w:t xml:space="preserve">        Однак, з метою пом’якшення дії державного регулювання, недопущення значного податкового навантаження на суб’єктів господарювання, до прийняття рішення сесією сільської  ради ставки можуть переглядатись в сторону їх зменшення.</w:t>
      </w:r>
    </w:p>
    <w:p w:rsidR="00647B1B" w:rsidRDefault="00647B1B" w:rsidP="00647B1B">
      <w:pPr>
        <w:rPr>
          <w:sz w:val="24"/>
          <w:szCs w:val="24"/>
        </w:rPr>
      </w:pPr>
    </w:p>
    <w:p w:rsidR="00647B1B" w:rsidRDefault="00647B1B" w:rsidP="00647B1B">
      <w:pPr>
        <w:rPr>
          <w:sz w:val="24"/>
          <w:szCs w:val="24"/>
        </w:rPr>
      </w:pPr>
    </w:p>
    <w:p w:rsidR="00647B1B" w:rsidRDefault="00647B1B" w:rsidP="00647B1B">
      <w:pPr>
        <w:rPr>
          <w:sz w:val="24"/>
          <w:szCs w:val="24"/>
        </w:rPr>
      </w:pPr>
    </w:p>
    <w:p w:rsidR="00647B1B" w:rsidRDefault="00647B1B" w:rsidP="00647B1B">
      <w:pPr>
        <w:rPr>
          <w:sz w:val="24"/>
          <w:szCs w:val="24"/>
        </w:rPr>
      </w:pPr>
    </w:p>
    <w:p w:rsidR="00647B1B" w:rsidRDefault="00647B1B" w:rsidP="00647B1B">
      <w:pPr>
        <w:rPr>
          <w:sz w:val="24"/>
          <w:szCs w:val="24"/>
        </w:rPr>
      </w:pPr>
    </w:p>
    <w:p w:rsidR="00647B1B" w:rsidRDefault="00647B1B" w:rsidP="00647B1B">
      <w:pPr>
        <w:rPr>
          <w:sz w:val="24"/>
          <w:szCs w:val="24"/>
        </w:rPr>
      </w:pPr>
      <w:bookmarkStart w:id="15" w:name="_GoBack"/>
      <w:bookmarkEnd w:id="15"/>
    </w:p>
    <w:p w:rsidR="00647B1B" w:rsidRDefault="00647B1B" w:rsidP="00647B1B">
      <w:pPr>
        <w:rPr>
          <w:sz w:val="24"/>
          <w:szCs w:val="24"/>
        </w:rPr>
      </w:pPr>
      <w:r>
        <w:rPr>
          <w:sz w:val="24"/>
          <w:szCs w:val="24"/>
        </w:rPr>
        <w:t>Сільський голова                                                                                       Г.М.Прищепа</w:t>
      </w:r>
    </w:p>
    <w:p w:rsidR="00647B1B" w:rsidRDefault="00647B1B" w:rsidP="00647B1B">
      <w:pPr>
        <w:rPr>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p>
    <w:p w:rsidR="00647B1B" w:rsidRDefault="00647B1B" w:rsidP="00647B1B">
      <w:pPr>
        <w:jc w:val="center"/>
        <w:rPr>
          <w:b/>
          <w:sz w:val="24"/>
          <w:szCs w:val="24"/>
        </w:rPr>
      </w:pPr>
      <w:r>
        <w:rPr>
          <w:b/>
          <w:sz w:val="24"/>
          <w:szCs w:val="24"/>
        </w:rPr>
        <w:lastRenderedPageBreak/>
        <w:t>АНАЛІЗ  РЕГУЛЯТОРНОГО ВПЛИВУ</w:t>
      </w:r>
    </w:p>
    <w:p w:rsidR="00647B1B" w:rsidRDefault="00647B1B" w:rsidP="00647B1B">
      <w:pPr>
        <w:pStyle w:val="a9"/>
        <w:spacing w:after="0"/>
        <w:rPr>
          <w:rFonts w:ascii="Times New Roman" w:hAnsi="Times New Roman"/>
          <w:b w:val="0"/>
          <w:sz w:val="24"/>
          <w:szCs w:val="24"/>
        </w:rPr>
      </w:pPr>
      <w:r>
        <w:rPr>
          <w:rFonts w:ascii="Times New Roman" w:hAnsi="Times New Roman"/>
          <w:b w:val="0"/>
          <w:sz w:val="24"/>
          <w:szCs w:val="24"/>
        </w:rPr>
        <w:t xml:space="preserve">проекту рішення Великоцької сільської  ради </w:t>
      </w:r>
      <w:proofErr w:type="spellStart"/>
      <w:r>
        <w:rPr>
          <w:rFonts w:ascii="Times New Roman" w:hAnsi="Times New Roman"/>
          <w:b w:val="0"/>
          <w:sz w:val="24"/>
          <w:szCs w:val="24"/>
        </w:rPr>
        <w:t>Міловського</w:t>
      </w:r>
      <w:proofErr w:type="spellEnd"/>
      <w:r>
        <w:rPr>
          <w:rFonts w:ascii="Times New Roman" w:hAnsi="Times New Roman"/>
          <w:b w:val="0"/>
          <w:sz w:val="24"/>
          <w:szCs w:val="24"/>
        </w:rPr>
        <w:t xml:space="preserve">  району Луганської області </w:t>
      </w:r>
    </w:p>
    <w:p w:rsidR="00647B1B" w:rsidRPr="00D7210C" w:rsidRDefault="00647B1B" w:rsidP="00647B1B">
      <w:pPr>
        <w:jc w:val="center"/>
        <w:rPr>
          <w:b/>
          <w:sz w:val="24"/>
          <w:szCs w:val="24"/>
        </w:rPr>
      </w:pPr>
      <w:r w:rsidRPr="00D7210C">
        <w:rPr>
          <w:b/>
          <w:sz w:val="24"/>
          <w:szCs w:val="24"/>
        </w:rPr>
        <w:t>«Про встановлення місцевих податків на 2019 рік</w:t>
      </w:r>
    </w:p>
    <w:p w:rsidR="00647B1B" w:rsidRPr="00D7210C" w:rsidRDefault="00647B1B" w:rsidP="00647B1B">
      <w:pPr>
        <w:pStyle w:val="a9"/>
        <w:spacing w:before="0" w:after="0"/>
        <w:rPr>
          <w:rFonts w:ascii="Times New Roman" w:hAnsi="Times New Roman"/>
          <w:noProof/>
          <w:sz w:val="24"/>
          <w:szCs w:val="24"/>
          <w:lang w:val="ru-RU"/>
        </w:rPr>
      </w:pPr>
      <w:r w:rsidRPr="00D7210C">
        <w:rPr>
          <w:rFonts w:ascii="Times New Roman" w:hAnsi="Times New Roman"/>
          <w:sz w:val="24"/>
          <w:szCs w:val="24"/>
        </w:rPr>
        <w:t>( транспортного та єдиного )на території Великоцької сільської ради</w:t>
      </w:r>
      <w:r w:rsidRPr="00D7210C">
        <w:rPr>
          <w:rFonts w:ascii="Times New Roman" w:hAnsi="Times New Roman"/>
          <w:noProof/>
          <w:sz w:val="24"/>
          <w:szCs w:val="24"/>
          <w:lang w:val="ru-RU"/>
        </w:rPr>
        <w:t>»</w:t>
      </w:r>
    </w:p>
    <w:p w:rsidR="00647B1B" w:rsidRDefault="00647B1B" w:rsidP="00647B1B">
      <w:pPr>
        <w:tabs>
          <w:tab w:val="left" w:pos="1830"/>
        </w:tabs>
        <w:jc w:val="center"/>
        <w:rPr>
          <w:b/>
          <w:sz w:val="24"/>
          <w:szCs w:val="24"/>
        </w:rPr>
      </w:pPr>
    </w:p>
    <w:p w:rsidR="00647B1B" w:rsidRDefault="00647B1B" w:rsidP="00647B1B">
      <w:pPr>
        <w:tabs>
          <w:tab w:val="left" w:pos="1830"/>
        </w:tabs>
        <w:jc w:val="center"/>
        <w:rPr>
          <w:b/>
          <w:sz w:val="24"/>
          <w:szCs w:val="24"/>
        </w:rPr>
      </w:pPr>
    </w:p>
    <w:p w:rsidR="00647B1B" w:rsidRDefault="00647B1B" w:rsidP="00647B1B">
      <w:pPr>
        <w:ind w:firstLine="709"/>
        <w:jc w:val="both"/>
        <w:rPr>
          <w:sz w:val="24"/>
          <w:szCs w:val="24"/>
        </w:rPr>
      </w:pPr>
      <w:r>
        <w:rPr>
          <w:b/>
          <w:sz w:val="24"/>
          <w:szCs w:val="24"/>
        </w:rPr>
        <w:t>І. Визначення проблеми, яку передбачається розв’язати шляхом регулювання</w:t>
      </w:r>
    </w:p>
    <w:p w:rsidR="00647B1B" w:rsidRDefault="00647B1B" w:rsidP="00647B1B">
      <w:pPr>
        <w:jc w:val="both"/>
        <w:rPr>
          <w:sz w:val="24"/>
          <w:szCs w:val="24"/>
        </w:rPr>
      </w:pPr>
      <w:r>
        <w:rPr>
          <w:sz w:val="24"/>
          <w:szCs w:val="24"/>
        </w:rPr>
        <w:t xml:space="preserve">         </w:t>
      </w:r>
      <w:r>
        <w:rPr>
          <w:b/>
          <w:sz w:val="24"/>
          <w:szCs w:val="24"/>
        </w:rPr>
        <w:t>Проблема, яку передбачається розв’язати шляхом державного регулювання:</w:t>
      </w:r>
      <w:r>
        <w:rPr>
          <w:sz w:val="24"/>
          <w:szCs w:val="24"/>
        </w:rPr>
        <w:t xml:space="preserve"> </w:t>
      </w:r>
    </w:p>
    <w:p w:rsidR="00647B1B" w:rsidRDefault="00647B1B" w:rsidP="00647B1B">
      <w:pPr>
        <w:rPr>
          <w:b/>
          <w:sz w:val="24"/>
          <w:szCs w:val="24"/>
        </w:rPr>
      </w:pPr>
      <w:r>
        <w:rPr>
          <w:sz w:val="24"/>
          <w:szCs w:val="24"/>
        </w:rPr>
        <w:t>1.</w:t>
      </w:r>
      <w:r>
        <w:rPr>
          <w:b/>
          <w:sz w:val="24"/>
          <w:szCs w:val="24"/>
        </w:rPr>
        <w:t>Визначення проблеми</w:t>
      </w:r>
      <w:r>
        <w:rPr>
          <w:sz w:val="24"/>
          <w:szCs w:val="24"/>
        </w:rPr>
        <w:t xml:space="preserve">, </w:t>
      </w:r>
      <w:r>
        <w:rPr>
          <w:b/>
          <w:sz w:val="24"/>
          <w:szCs w:val="24"/>
        </w:rPr>
        <w:t xml:space="preserve">яку передбачається розв’язати шляхом державного регулювання </w:t>
      </w:r>
    </w:p>
    <w:p w:rsidR="00647B1B" w:rsidRDefault="00647B1B" w:rsidP="00647B1B">
      <w:pPr>
        <w:rPr>
          <w:sz w:val="24"/>
          <w:szCs w:val="24"/>
        </w:rPr>
      </w:pPr>
      <w:r>
        <w:rPr>
          <w:b/>
          <w:sz w:val="24"/>
          <w:szCs w:val="24"/>
        </w:rPr>
        <w:t>Опис проблеми</w:t>
      </w:r>
      <w:r>
        <w:rPr>
          <w:sz w:val="24"/>
          <w:szCs w:val="24"/>
        </w:rPr>
        <w:t>: Податковий кодекс України є законодавчим актом вищої юридичної сили, який регулює відносини, що виникають у процесі встановлення та скасування податків та зборів в Україні,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  Відповідно до норм Кодексу сільська рада, в межах своїх  повноважень, приймає  рішення про встановлення місцевих податків . В зв’язку з внесенням змін до Податкового кодексу України у відповідності до Закону України №71-VI «Про внесення змін до Податкового кодексу України та деяких законодавчих актів України щодо податкової реформи», яким внесено суттєві корективи в систему оподаткування, зокрема у відповідності до статті 10 Кодексу визначено  перелік місцевих податків , а саме: до місцевих податків податок на майно, який включає в себе  транспортний податок та єдиний податок,. Встановлення місцевих податків, не передбачених Кодексом, забороняється. Виходячи з вищевикладеного, з метою безумовного виконання вимог Податкового кодексу України та недопущення суперечливих ситуацій органи місцевого самоврядування зобов’язані переглянути рішення про встановлення місцевих податків . Аналіз регуляторного впливу розроблено на виконання та з дотриманням вимог статті 8 Закону України від 11.09.2003 №1160-IV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 № 308 (зі змінами, затвердженими Постановою Кабінету Міністрів України від 16.12.2015 № 1151).</w:t>
      </w:r>
      <w:r>
        <w:t xml:space="preserve"> </w:t>
      </w:r>
      <w:r>
        <w:rPr>
          <w:sz w:val="24"/>
          <w:szCs w:val="24"/>
        </w:rPr>
        <w:t xml:space="preserve"> Необхідно затвердити ставки єдиного податку І-ІІ групи  та транспортного податку на території Великоцької сільської  ради на 2019 рік</w:t>
      </w:r>
    </w:p>
    <w:p w:rsidR="00647B1B" w:rsidRDefault="00647B1B" w:rsidP="00647B1B">
      <w:pPr>
        <w:rPr>
          <w:sz w:val="24"/>
          <w:szCs w:val="24"/>
        </w:rPr>
      </w:pPr>
      <w:r>
        <w:rPr>
          <w:b/>
          <w:sz w:val="24"/>
          <w:szCs w:val="24"/>
        </w:rPr>
        <w:t>Обґрунтування необхідності державного регулювання та неможливості розв’язання проблеми за допомогою чинного регулювання</w:t>
      </w:r>
      <w:r>
        <w:rPr>
          <w:sz w:val="24"/>
          <w:szCs w:val="24"/>
        </w:rPr>
        <w:t>:</w:t>
      </w:r>
    </w:p>
    <w:p w:rsidR="00647B1B" w:rsidRPr="009340BE" w:rsidRDefault="00647B1B" w:rsidP="00647B1B">
      <w:pPr>
        <w:rPr>
          <w:sz w:val="24"/>
          <w:szCs w:val="24"/>
        </w:rPr>
      </w:pPr>
      <w:r>
        <w:rPr>
          <w:sz w:val="24"/>
          <w:szCs w:val="24"/>
        </w:rPr>
        <w:t xml:space="preserve"> Проблема, яку пропонується вирішити шляхом прийняття відповідного регуляторного акта, дуже важлива для всіх членів територіальної громади. Зміни в податковому законодавстві на державному рівні викликають необхідність, на підставі таких змін, відкоригувати на місцевому рівні ставки єдиного податку І-ІІ групи  та транспортного податку.  Крім того, мотивацією для прийняття даного рішення є те, що згідно з нормами цього Кодексу, не встановлення відповідних місцевих податків  спричинить значні втрати до сільського  бюджету, оскільки справляння таких податків буде здійснюватись із застосуванням їх мінімальних ставок. Визначені</w:t>
      </w:r>
      <w:r>
        <w:rPr>
          <w:b/>
          <w:sz w:val="24"/>
          <w:szCs w:val="24"/>
        </w:rPr>
        <w:t xml:space="preserve"> </w:t>
      </w:r>
      <w:r>
        <w:rPr>
          <w:sz w:val="24"/>
          <w:szCs w:val="24"/>
        </w:rPr>
        <w:t>місцеві податки , відповідно до діючого законодавства, є джерелом формування загального фонду сільського бюджету і кошти від їх надходження спрямовуються на забезпечення діяльності функціонування бюджетних установ, виконання  соціально-економічної програми  та благоустрій  сіл територіальної громади. Суб’єктами, на яких неврегульованість  зазначеної проблеми справлятиме негативний вплив, є: платники місцевих податків ; органи державної податкової служби, на які покладені функції зі справляння місцевих податків і зборів; сільська  рада, яка повинна чітко дотримуватися принципу верховенства закону. Таким чином, вказана проблема потребує розв’язання шляхом прийняття рішення  Великоцької сільської  ради «</w:t>
      </w:r>
      <w:r w:rsidRPr="009340BE">
        <w:rPr>
          <w:sz w:val="24"/>
          <w:szCs w:val="24"/>
        </w:rPr>
        <w:t>Про встановлення місцевих податків на 2019 рік</w:t>
      </w:r>
      <w:r>
        <w:rPr>
          <w:sz w:val="24"/>
          <w:szCs w:val="24"/>
        </w:rPr>
        <w:t xml:space="preserve"> </w:t>
      </w:r>
      <w:r w:rsidRPr="009340BE">
        <w:rPr>
          <w:sz w:val="24"/>
          <w:szCs w:val="24"/>
        </w:rPr>
        <w:t>( транспортного та єдиного )на території Великоцької сільської ради</w:t>
      </w:r>
      <w:r w:rsidRPr="009340BE">
        <w:rPr>
          <w:noProof/>
          <w:sz w:val="24"/>
          <w:szCs w:val="24"/>
          <w:lang w:val="ru-RU"/>
        </w:rPr>
        <w:t>»</w:t>
      </w:r>
    </w:p>
    <w:p w:rsidR="00647B1B" w:rsidRPr="009340BE" w:rsidRDefault="00647B1B" w:rsidP="00647B1B">
      <w:pPr>
        <w:rPr>
          <w:sz w:val="24"/>
          <w:szCs w:val="24"/>
          <w:lang w:val="ru-RU"/>
        </w:rPr>
      </w:pPr>
    </w:p>
    <w:p w:rsidR="00647B1B" w:rsidRDefault="00647B1B" w:rsidP="00647B1B">
      <w:pPr>
        <w:pStyle w:val="Default"/>
        <w:ind w:firstLine="708"/>
        <w:jc w:val="both"/>
        <w:rPr>
          <w:sz w:val="20"/>
          <w:szCs w:val="20"/>
          <w:shd w:val="clear" w:color="auto" w:fill="FFFFFF"/>
          <w:lang w:val="uk-UA"/>
        </w:rPr>
      </w:pPr>
      <w:r>
        <w:rPr>
          <w:b/>
          <w:lang w:val="uk-UA"/>
        </w:rPr>
        <w:t>Важливість проблем</w:t>
      </w:r>
      <w:r>
        <w:rPr>
          <w:lang w:val="uk-UA"/>
        </w:rPr>
        <w:t xml:space="preserve"> полягає в тому, що прийняття ставок сприятиме збільшенню надходжень до дохідної частини сільського  бюджету,  забезпечення стабільного економічного та соціального розвитку Великоцької територіальної громади ,а також у необхідності викладення рішення з урахуванням змін у законодавстві. </w:t>
      </w:r>
      <w:proofErr w:type="spellStart"/>
      <w:r>
        <w:t>Відсутність</w:t>
      </w:r>
      <w:proofErr w:type="spellEnd"/>
      <w:r>
        <w:t xml:space="preserve"> </w:t>
      </w:r>
      <w:proofErr w:type="spellStart"/>
      <w:r>
        <w:t>регулювання</w:t>
      </w:r>
      <w:proofErr w:type="spellEnd"/>
      <w:r>
        <w:t xml:space="preserve"> </w:t>
      </w:r>
      <w:proofErr w:type="spellStart"/>
      <w:r>
        <w:t>може</w:t>
      </w:r>
      <w:proofErr w:type="spellEnd"/>
      <w:r>
        <w:t xml:space="preserve"> </w:t>
      </w:r>
      <w:proofErr w:type="spellStart"/>
      <w:r>
        <w:t>призвести</w:t>
      </w:r>
      <w:proofErr w:type="spellEnd"/>
      <w:r>
        <w:rPr>
          <w:lang w:val="uk-UA"/>
        </w:rPr>
        <w:t xml:space="preserve"> </w:t>
      </w:r>
      <w:r>
        <w:t xml:space="preserve">до </w:t>
      </w:r>
      <w:proofErr w:type="spellStart"/>
      <w:r>
        <w:t>невиконання</w:t>
      </w:r>
      <w:proofErr w:type="spellEnd"/>
      <w:r>
        <w:t xml:space="preserve"> </w:t>
      </w:r>
      <w:proofErr w:type="spellStart"/>
      <w:r>
        <w:t>вимог</w:t>
      </w:r>
      <w:proofErr w:type="spellEnd"/>
      <w:r>
        <w:t xml:space="preserve"> чинного </w:t>
      </w:r>
      <w:proofErr w:type="spellStart"/>
      <w:r>
        <w:t>законодавства</w:t>
      </w:r>
      <w:proofErr w:type="spellEnd"/>
      <w:r>
        <w:t xml:space="preserve">. </w:t>
      </w:r>
      <w:r>
        <w:rPr>
          <w:lang w:val="uk-UA"/>
        </w:rPr>
        <w:t>Крім того, важливість проблеми полягає в тому, що від рівня ставок місцевих податків  залежить розвиток підприємництва  і показник наповнення місцевого бюджету</w:t>
      </w:r>
      <w:r>
        <w:rPr>
          <w:b/>
          <w:lang w:val="uk-UA"/>
        </w:rPr>
        <w:t>.</w:t>
      </w:r>
      <w:r>
        <w:rPr>
          <w:sz w:val="20"/>
          <w:szCs w:val="20"/>
          <w:shd w:val="clear" w:color="auto" w:fill="FFFFFF"/>
        </w:rPr>
        <w:t xml:space="preserve"> </w:t>
      </w:r>
    </w:p>
    <w:p w:rsidR="00647B1B" w:rsidRPr="0097273E" w:rsidRDefault="00647B1B" w:rsidP="00647B1B">
      <w:pPr>
        <w:shd w:val="clear" w:color="auto" w:fill="FFFFFF"/>
        <w:spacing w:after="150"/>
        <w:jc w:val="both"/>
        <w:rPr>
          <w:color w:val="333333"/>
        </w:rPr>
      </w:pPr>
      <w:r w:rsidRPr="00B472F6">
        <w:rPr>
          <w:color w:val="333333"/>
          <w:sz w:val="24"/>
          <w:szCs w:val="24"/>
        </w:rPr>
        <w:t>За дани</w:t>
      </w:r>
      <w:r>
        <w:rPr>
          <w:color w:val="333333"/>
          <w:sz w:val="24"/>
          <w:szCs w:val="24"/>
        </w:rPr>
        <w:t>ми звіту Великоцької сільської</w:t>
      </w:r>
      <w:r w:rsidRPr="00B472F6">
        <w:rPr>
          <w:color w:val="333333"/>
          <w:sz w:val="24"/>
          <w:szCs w:val="24"/>
        </w:rPr>
        <w:t xml:space="preserve"> ради про виконання дохідної частини бюджету, платники єдиного податку І–ІІ груп, для яких ставки р</w:t>
      </w:r>
      <w:r>
        <w:rPr>
          <w:color w:val="333333"/>
          <w:sz w:val="24"/>
          <w:szCs w:val="24"/>
        </w:rPr>
        <w:t>егулюються за рішенням сільської</w:t>
      </w:r>
      <w:r w:rsidRPr="00B472F6">
        <w:rPr>
          <w:color w:val="333333"/>
          <w:sz w:val="24"/>
          <w:szCs w:val="24"/>
        </w:rPr>
        <w:t>  ради,  до місцевого бюджету</w:t>
      </w:r>
      <w:r>
        <w:rPr>
          <w:color w:val="333333"/>
          <w:sz w:val="24"/>
          <w:szCs w:val="24"/>
        </w:rPr>
        <w:t xml:space="preserve"> надійшло у 2016 році -104316 грн. 2017 році - 304544</w:t>
      </w:r>
      <w:r w:rsidRPr="00B472F6">
        <w:rPr>
          <w:color w:val="333333"/>
          <w:sz w:val="24"/>
          <w:szCs w:val="24"/>
        </w:rPr>
        <w:t>грн</w:t>
      </w:r>
      <w:r w:rsidRPr="00B717C5">
        <w:rPr>
          <w:color w:val="333333"/>
        </w:rPr>
        <w:t xml:space="preserve">. </w:t>
      </w:r>
    </w:p>
    <w:p w:rsidR="00647B1B" w:rsidRDefault="00647B1B" w:rsidP="00647B1B">
      <w:pPr>
        <w:pStyle w:val="a4"/>
        <w:spacing w:before="120" w:beforeAutospacing="0" w:after="0" w:afterAutospacing="0"/>
        <w:jc w:val="both"/>
        <w:rPr>
          <w:b/>
          <w:lang w:val="uk-UA"/>
        </w:rPr>
      </w:pPr>
      <w:r>
        <w:rPr>
          <w:b/>
          <w:lang w:val="uk-UA"/>
        </w:rPr>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404"/>
        <w:gridCol w:w="2840"/>
        <w:gridCol w:w="2573"/>
      </w:tblGrid>
      <w:tr w:rsidR="00647B1B" w:rsidTr="00382C60">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47B1B" w:rsidRDefault="00647B1B" w:rsidP="00382C60">
            <w:pPr>
              <w:pStyle w:val="a4"/>
              <w:spacing w:line="276" w:lineRule="auto"/>
              <w:jc w:val="center"/>
              <w:rPr>
                <w:lang w:val="uk-UA"/>
              </w:rPr>
            </w:pPr>
            <w:r>
              <w:rPr>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hideMark/>
          </w:tcPr>
          <w:p w:rsidR="00647B1B" w:rsidRDefault="00647B1B" w:rsidP="00382C60">
            <w:pPr>
              <w:pStyle w:val="a4"/>
              <w:spacing w:line="276" w:lineRule="auto"/>
              <w:jc w:val="center"/>
              <w:rPr>
                <w:lang w:val="uk-UA"/>
              </w:rPr>
            </w:pPr>
            <w:r>
              <w:rPr>
                <w:lang w:val="uk-UA"/>
              </w:rPr>
              <w:t>Так</w:t>
            </w:r>
          </w:p>
        </w:tc>
        <w:tc>
          <w:tcPr>
            <w:tcW w:w="1276" w:type="pct"/>
            <w:tcBorders>
              <w:top w:val="outset" w:sz="6" w:space="0" w:color="auto"/>
              <w:left w:val="outset" w:sz="6" w:space="0" w:color="auto"/>
              <w:bottom w:val="outset" w:sz="6" w:space="0" w:color="auto"/>
              <w:right w:val="outset" w:sz="6" w:space="0" w:color="auto"/>
            </w:tcBorders>
            <w:hideMark/>
          </w:tcPr>
          <w:p w:rsidR="00647B1B" w:rsidRDefault="00647B1B" w:rsidP="00382C60">
            <w:pPr>
              <w:pStyle w:val="a4"/>
              <w:spacing w:line="276" w:lineRule="auto"/>
              <w:jc w:val="center"/>
              <w:rPr>
                <w:lang w:val="uk-UA"/>
              </w:rPr>
            </w:pPr>
            <w:r>
              <w:rPr>
                <w:lang w:val="uk-UA"/>
              </w:rPr>
              <w:t>Ні</w:t>
            </w:r>
          </w:p>
        </w:tc>
      </w:tr>
      <w:tr w:rsidR="00647B1B" w:rsidTr="00382C60">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47B1B" w:rsidRDefault="00647B1B" w:rsidP="00382C60">
            <w:pPr>
              <w:pStyle w:val="a4"/>
              <w:spacing w:line="276" w:lineRule="auto"/>
              <w:rPr>
                <w:lang w:val="uk-UA"/>
              </w:rPr>
            </w:pPr>
            <w:r>
              <w:rPr>
                <w:lang w:val="uk-UA"/>
              </w:rPr>
              <w:t>Громадяни</w:t>
            </w:r>
          </w:p>
        </w:tc>
        <w:tc>
          <w:tcPr>
            <w:tcW w:w="1423" w:type="pct"/>
            <w:tcBorders>
              <w:top w:val="outset" w:sz="6" w:space="0" w:color="auto"/>
              <w:left w:val="outset" w:sz="6" w:space="0" w:color="auto"/>
              <w:bottom w:val="outset" w:sz="6" w:space="0" w:color="auto"/>
              <w:right w:val="outset" w:sz="6" w:space="0" w:color="auto"/>
            </w:tcBorders>
            <w:hideMark/>
          </w:tcPr>
          <w:p w:rsidR="00647B1B" w:rsidRDefault="00647B1B" w:rsidP="00382C60">
            <w:pPr>
              <w:pStyle w:val="a4"/>
              <w:spacing w:line="276" w:lineRule="auto"/>
              <w:jc w:val="center"/>
              <w:rPr>
                <w:lang w:val="en-US"/>
              </w:rPr>
            </w:pPr>
            <w:r>
              <w:rPr>
                <w:lang w:val="en-US"/>
              </w:rPr>
              <w:t>V</w:t>
            </w:r>
          </w:p>
        </w:tc>
        <w:tc>
          <w:tcPr>
            <w:tcW w:w="1276" w:type="pct"/>
            <w:tcBorders>
              <w:top w:val="outset" w:sz="6" w:space="0" w:color="auto"/>
              <w:left w:val="outset" w:sz="6" w:space="0" w:color="auto"/>
              <w:bottom w:val="outset" w:sz="6" w:space="0" w:color="auto"/>
              <w:right w:val="outset" w:sz="6" w:space="0" w:color="auto"/>
            </w:tcBorders>
            <w:hideMark/>
          </w:tcPr>
          <w:p w:rsidR="00647B1B" w:rsidRDefault="00647B1B" w:rsidP="00382C60">
            <w:pPr>
              <w:pStyle w:val="a4"/>
              <w:spacing w:line="276" w:lineRule="auto"/>
              <w:rPr>
                <w:lang w:val="uk-UA"/>
              </w:rPr>
            </w:pPr>
            <w:r>
              <w:rPr>
                <w:lang w:val="uk-UA"/>
              </w:rPr>
              <w:t> </w:t>
            </w:r>
          </w:p>
        </w:tc>
      </w:tr>
      <w:tr w:rsidR="00647B1B" w:rsidTr="00382C60">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47B1B" w:rsidRDefault="00647B1B" w:rsidP="00382C60">
            <w:pPr>
              <w:pStyle w:val="a4"/>
              <w:spacing w:line="276" w:lineRule="auto"/>
              <w:rPr>
                <w:lang w:val="uk-UA"/>
              </w:rPr>
            </w:pPr>
            <w:r>
              <w:rPr>
                <w:lang w:val="uk-UA"/>
              </w:rPr>
              <w:t>Держава</w:t>
            </w:r>
          </w:p>
        </w:tc>
        <w:tc>
          <w:tcPr>
            <w:tcW w:w="1423" w:type="pct"/>
            <w:tcBorders>
              <w:top w:val="outset" w:sz="6" w:space="0" w:color="auto"/>
              <w:left w:val="outset" w:sz="6" w:space="0" w:color="auto"/>
              <w:bottom w:val="outset" w:sz="6" w:space="0" w:color="auto"/>
              <w:right w:val="outset" w:sz="6" w:space="0" w:color="auto"/>
            </w:tcBorders>
            <w:hideMark/>
          </w:tcPr>
          <w:p w:rsidR="00647B1B" w:rsidRDefault="00647B1B" w:rsidP="00382C60">
            <w:pPr>
              <w:pStyle w:val="a4"/>
              <w:spacing w:line="276" w:lineRule="auto"/>
              <w:jc w:val="center"/>
              <w:rPr>
                <w:lang w:val="en-US"/>
              </w:rPr>
            </w:pPr>
            <w:r>
              <w:rPr>
                <w:lang w:val="en-US"/>
              </w:rPr>
              <w:t>V</w:t>
            </w:r>
          </w:p>
        </w:tc>
        <w:tc>
          <w:tcPr>
            <w:tcW w:w="1276" w:type="pct"/>
            <w:tcBorders>
              <w:top w:val="outset" w:sz="6" w:space="0" w:color="auto"/>
              <w:left w:val="outset" w:sz="6" w:space="0" w:color="auto"/>
              <w:bottom w:val="outset" w:sz="6" w:space="0" w:color="auto"/>
              <w:right w:val="outset" w:sz="6" w:space="0" w:color="auto"/>
            </w:tcBorders>
            <w:hideMark/>
          </w:tcPr>
          <w:p w:rsidR="00647B1B" w:rsidRDefault="00647B1B" w:rsidP="00382C60">
            <w:pPr>
              <w:pStyle w:val="a4"/>
              <w:spacing w:line="276" w:lineRule="auto"/>
              <w:rPr>
                <w:lang w:val="uk-UA"/>
              </w:rPr>
            </w:pPr>
            <w:r>
              <w:rPr>
                <w:lang w:val="uk-UA"/>
              </w:rPr>
              <w:t> </w:t>
            </w:r>
          </w:p>
        </w:tc>
      </w:tr>
      <w:tr w:rsidR="00647B1B" w:rsidTr="00382C60">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47B1B" w:rsidRDefault="00647B1B" w:rsidP="00382C60">
            <w:pPr>
              <w:pStyle w:val="a4"/>
              <w:spacing w:line="276" w:lineRule="auto"/>
              <w:rPr>
                <w:lang w:val="uk-UA"/>
              </w:rPr>
            </w:pPr>
            <w:r>
              <w:rPr>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hideMark/>
          </w:tcPr>
          <w:p w:rsidR="00647B1B" w:rsidRDefault="00647B1B" w:rsidP="00382C60">
            <w:pPr>
              <w:pStyle w:val="a4"/>
              <w:spacing w:line="276" w:lineRule="auto"/>
              <w:jc w:val="center"/>
              <w:rPr>
                <w:lang w:val="en-US"/>
              </w:rPr>
            </w:pPr>
            <w:r>
              <w:rPr>
                <w:lang w:val="en-US"/>
              </w:rPr>
              <w:t>V</w:t>
            </w:r>
          </w:p>
        </w:tc>
        <w:tc>
          <w:tcPr>
            <w:tcW w:w="1276" w:type="pct"/>
            <w:tcBorders>
              <w:top w:val="outset" w:sz="6" w:space="0" w:color="auto"/>
              <w:left w:val="outset" w:sz="6" w:space="0" w:color="auto"/>
              <w:bottom w:val="outset" w:sz="6" w:space="0" w:color="auto"/>
              <w:right w:val="outset" w:sz="6" w:space="0" w:color="auto"/>
            </w:tcBorders>
            <w:hideMark/>
          </w:tcPr>
          <w:p w:rsidR="00647B1B" w:rsidRDefault="00647B1B" w:rsidP="00382C60">
            <w:pPr>
              <w:pStyle w:val="a4"/>
              <w:spacing w:line="276" w:lineRule="auto"/>
              <w:rPr>
                <w:lang w:val="uk-UA"/>
              </w:rPr>
            </w:pPr>
            <w:r>
              <w:rPr>
                <w:lang w:val="uk-UA"/>
              </w:rPr>
              <w:t> </w:t>
            </w:r>
          </w:p>
        </w:tc>
      </w:tr>
      <w:tr w:rsidR="00647B1B" w:rsidTr="00382C60">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47B1B" w:rsidRDefault="00647B1B" w:rsidP="00382C60">
            <w:pPr>
              <w:pStyle w:val="a4"/>
              <w:spacing w:line="276" w:lineRule="auto"/>
              <w:rPr>
                <w:lang w:val="uk-UA"/>
              </w:rPr>
            </w:pPr>
            <w:r>
              <w:rPr>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hideMark/>
          </w:tcPr>
          <w:p w:rsidR="00647B1B" w:rsidRDefault="00647B1B" w:rsidP="00382C60">
            <w:pPr>
              <w:pStyle w:val="a4"/>
              <w:spacing w:line="276" w:lineRule="auto"/>
              <w:jc w:val="center"/>
              <w:rPr>
                <w:lang w:val="uk-UA"/>
              </w:rPr>
            </w:pPr>
            <w:r>
              <w:rPr>
                <w:lang w:val="en-US"/>
              </w:rPr>
              <w:t>V</w:t>
            </w:r>
          </w:p>
        </w:tc>
        <w:tc>
          <w:tcPr>
            <w:tcW w:w="1276" w:type="pct"/>
            <w:tcBorders>
              <w:top w:val="outset" w:sz="6" w:space="0" w:color="auto"/>
              <w:left w:val="outset" w:sz="6" w:space="0" w:color="auto"/>
              <w:bottom w:val="outset" w:sz="6" w:space="0" w:color="auto"/>
              <w:right w:val="outset" w:sz="6" w:space="0" w:color="auto"/>
            </w:tcBorders>
            <w:hideMark/>
          </w:tcPr>
          <w:p w:rsidR="00647B1B" w:rsidRDefault="00647B1B" w:rsidP="00382C60">
            <w:pPr>
              <w:pStyle w:val="a4"/>
              <w:spacing w:line="276" w:lineRule="auto"/>
              <w:rPr>
                <w:lang w:val="uk-UA"/>
              </w:rPr>
            </w:pPr>
            <w:r>
              <w:rPr>
                <w:lang w:val="uk-UA"/>
              </w:rPr>
              <w:t> </w:t>
            </w:r>
          </w:p>
        </w:tc>
      </w:tr>
    </w:tbl>
    <w:p w:rsidR="00647B1B" w:rsidRDefault="00647B1B" w:rsidP="00647B1B">
      <w:pPr>
        <w:pStyle w:val="Default"/>
        <w:ind w:firstLine="708"/>
        <w:jc w:val="both"/>
        <w:rPr>
          <w:lang w:val="uk-UA"/>
        </w:rPr>
      </w:pPr>
    </w:p>
    <w:p w:rsidR="00647B1B" w:rsidRDefault="00647B1B" w:rsidP="00647B1B">
      <w:pPr>
        <w:pStyle w:val="Default"/>
        <w:ind w:firstLine="708"/>
        <w:jc w:val="both"/>
      </w:pPr>
      <w:proofErr w:type="spellStart"/>
      <w:r>
        <w:t>Відповідно</w:t>
      </w:r>
      <w:proofErr w:type="spellEnd"/>
      <w:r>
        <w:t xml:space="preserve"> до </w:t>
      </w:r>
      <w:proofErr w:type="spellStart"/>
      <w:r>
        <w:t>діючого</w:t>
      </w:r>
      <w:proofErr w:type="spellEnd"/>
      <w:r>
        <w:t xml:space="preserve"> </w:t>
      </w:r>
      <w:proofErr w:type="spellStart"/>
      <w:r>
        <w:t>законодавства</w:t>
      </w:r>
      <w:proofErr w:type="spellEnd"/>
      <w:r>
        <w:t xml:space="preserve"> </w:t>
      </w:r>
      <w:proofErr w:type="spellStart"/>
      <w:r>
        <w:t>місцеві</w:t>
      </w:r>
      <w:proofErr w:type="spellEnd"/>
      <w:r>
        <w:t xml:space="preserve"> </w:t>
      </w:r>
      <w:proofErr w:type="spellStart"/>
      <w:r>
        <w:t>податки</w:t>
      </w:r>
      <w:proofErr w:type="spellEnd"/>
      <w:r>
        <w:t xml:space="preserve">, </w:t>
      </w:r>
      <w:proofErr w:type="spellStart"/>
      <w:r>
        <w:t>їх</w:t>
      </w:r>
      <w:proofErr w:type="spellEnd"/>
      <w:r>
        <w:t xml:space="preserve"> ставки та </w:t>
      </w:r>
      <w:proofErr w:type="gramStart"/>
      <w:r>
        <w:rPr>
          <w:lang w:val="uk-UA"/>
        </w:rPr>
        <w:t>п</w:t>
      </w:r>
      <w:proofErr w:type="gramEnd"/>
      <w:r>
        <w:rPr>
          <w:lang w:val="uk-UA"/>
        </w:rPr>
        <w:t>ільги</w:t>
      </w:r>
      <w:r>
        <w:t xml:space="preserve"> </w:t>
      </w:r>
      <w:proofErr w:type="spellStart"/>
      <w:r>
        <w:t>затверджуються</w:t>
      </w:r>
      <w:proofErr w:type="spellEnd"/>
      <w:r>
        <w:t xml:space="preserve"> </w:t>
      </w:r>
      <w:r>
        <w:rPr>
          <w:lang w:val="uk-UA"/>
        </w:rPr>
        <w:t xml:space="preserve">сільською </w:t>
      </w:r>
      <w:r>
        <w:t xml:space="preserve">радою. </w:t>
      </w:r>
    </w:p>
    <w:p w:rsidR="00647B1B" w:rsidRDefault="00647B1B" w:rsidP="00647B1B">
      <w:pPr>
        <w:pStyle w:val="a8"/>
        <w:tabs>
          <w:tab w:val="left" w:pos="709"/>
        </w:tabs>
        <w:spacing w:after="0" w:line="240" w:lineRule="auto"/>
        <w:ind w:left="0"/>
        <w:jc w:val="both"/>
        <w:rPr>
          <w:rFonts w:ascii="Times New Roman" w:hAnsi="Times New Roman"/>
          <w:color w:val="000000"/>
          <w:sz w:val="24"/>
          <w:szCs w:val="24"/>
          <w:shd w:val="clear" w:color="auto" w:fill="FFFFFF"/>
          <w:lang w:val="uk-UA"/>
        </w:rPr>
      </w:pPr>
      <w:r>
        <w:rPr>
          <w:rFonts w:ascii="Times New Roman" w:hAnsi="Times New Roman"/>
          <w:sz w:val="24"/>
          <w:szCs w:val="24"/>
          <w:lang w:val="uk-UA"/>
        </w:rPr>
        <w:tab/>
        <w:t>Проблема не може бути розв’язана за допомогою діючих регуляторних актів, у зв’язку із тим , що Кодекс чітко регламентує необхідність встановлення сільською радою місцевих податків, розмір їх ставок до початку наступного бюджетного періоду.</w:t>
      </w:r>
    </w:p>
    <w:p w:rsidR="00647B1B" w:rsidRDefault="00647B1B" w:rsidP="00647B1B">
      <w:pPr>
        <w:pStyle w:val="a8"/>
        <w:tabs>
          <w:tab w:val="left" w:pos="709"/>
        </w:tabs>
        <w:spacing w:after="0" w:line="240" w:lineRule="auto"/>
        <w:ind w:left="0"/>
        <w:rPr>
          <w:rFonts w:ascii="Times New Roman" w:hAnsi="Times New Roman"/>
          <w:b/>
          <w:bCs/>
          <w:sz w:val="24"/>
          <w:szCs w:val="24"/>
          <w:lang w:val="uk-UA"/>
        </w:rPr>
      </w:pPr>
      <w:r>
        <w:rPr>
          <w:rFonts w:ascii="Times New Roman" w:hAnsi="Times New Roman"/>
          <w:b/>
          <w:bCs/>
          <w:sz w:val="24"/>
          <w:szCs w:val="24"/>
          <w:lang w:val="uk-UA"/>
        </w:rPr>
        <w:t xml:space="preserve">2. </w:t>
      </w:r>
      <w:proofErr w:type="spellStart"/>
      <w:proofErr w:type="gramStart"/>
      <w:r>
        <w:rPr>
          <w:rFonts w:ascii="Times New Roman" w:hAnsi="Times New Roman"/>
          <w:b/>
          <w:bCs/>
          <w:sz w:val="24"/>
          <w:szCs w:val="24"/>
        </w:rPr>
        <w:t>Ц</w:t>
      </w:r>
      <w:proofErr w:type="gramEnd"/>
      <w:r>
        <w:rPr>
          <w:rFonts w:ascii="Times New Roman" w:hAnsi="Times New Roman"/>
          <w:b/>
          <w:bCs/>
          <w:sz w:val="24"/>
          <w:szCs w:val="24"/>
        </w:rPr>
        <w:t>ілі</w:t>
      </w:r>
      <w:proofErr w:type="spellEnd"/>
      <w:r>
        <w:rPr>
          <w:rFonts w:ascii="Times New Roman" w:hAnsi="Times New Roman"/>
          <w:b/>
          <w:bCs/>
          <w:sz w:val="24"/>
          <w:szCs w:val="24"/>
        </w:rPr>
        <w:t xml:space="preserve"> державного </w:t>
      </w:r>
      <w:proofErr w:type="spellStart"/>
      <w:r>
        <w:rPr>
          <w:rFonts w:ascii="Times New Roman" w:hAnsi="Times New Roman"/>
          <w:b/>
          <w:bCs/>
          <w:sz w:val="24"/>
          <w:szCs w:val="24"/>
        </w:rPr>
        <w:t>регулювання</w:t>
      </w:r>
      <w:proofErr w:type="spellEnd"/>
    </w:p>
    <w:p w:rsidR="00647B1B" w:rsidRDefault="00647B1B" w:rsidP="00647B1B">
      <w:pPr>
        <w:pStyle w:val="Default"/>
        <w:jc w:val="both"/>
        <w:rPr>
          <w:lang w:val="uk-UA"/>
        </w:rPr>
      </w:pPr>
    </w:p>
    <w:p w:rsidR="00647B1B" w:rsidRDefault="00647B1B" w:rsidP="00647B1B">
      <w:pPr>
        <w:jc w:val="both"/>
        <w:rPr>
          <w:rStyle w:val="2"/>
          <w:sz w:val="24"/>
          <w:szCs w:val="24"/>
        </w:rPr>
      </w:pPr>
      <w:r>
        <w:rPr>
          <w:rStyle w:val="2"/>
          <w:sz w:val="24"/>
          <w:szCs w:val="24"/>
        </w:rPr>
        <w:t>Проект рішення розроблено з ціллю:</w:t>
      </w:r>
    </w:p>
    <w:p w:rsidR="00647B1B" w:rsidRDefault="00647B1B" w:rsidP="00647B1B">
      <w:pPr>
        <w:jc w:val="both"/>
        <w:rPr>
          <w:rStyle w:val="2"/>
          <w:sz w:val="24"/>
          <w:szCs w:val="24"/>
        </w:rPr>
      </w:pPr>
      <w:r>
        <w:rPr>
          <w:rStyle w:val="2"/>
          <w:sz w:val="24"/>
          <w:szCs w:val="24"/>
        </w:rPr>
        <w:t xml:space="preserve">- виконання вимог чинного законодавства; </w:t>
      </w:r>
    </w:p>
    <w:p w:rsidR="00647B1B" w:rsidRDefault="00647B1B" w:rsidP="00647B1B">
      <w:pPr>
        <w:jc w:val="both"/>
        <w:rPr>
          <w:rStyle w:val="2"/>
          <w:sz w:val="24"/>
          <w:szCs w:val="24"/>
        </w:rPr>
      </w:pPr>
      <w:r>
        <w:rPr>
          <w:rStyle w:val="2"/>
          <w:sz w:val="24"/>
          <w:szCs w:val="24"/>
        </w:rPr>
        <w:t xml:space="preserve">- врегулювання правовідносин між  </w:t>
      </w:r>
      <w:proofErr w:type="spellStart"/>
      <w:r>
        <w:rPr>
          <w:rStyle w:val="2"/>
          <w:sz w:val="24"/>
          <w:szCs w:val="24"/>
        </w:rPr>
        <w:t>Великоцькою</w:t>
      </w:r>
      <w:proofErr w:type="spellEnd"/>
      <w:r>
        <w:rPr>
          <w:rStyle w:val="2"/>
          <w:sz w:val="24"/>
          <w:szCs w:val="24"/>
        </w:rPr>
        <w:t xml:space="preserve"> сільською радою   та суб’єктами господарювання; </w:t>
      </w:r>
    </w:p>
    <w:p w:rsidR="00647B1B" w:rsidRDefault="00647B1B" w:rsidP="00647B1B">
      <w:pPr>
        <w:jc w:val="both"/>
        <w:rPr>
          <w:rStyle w:val="2"/>
          <w:sz w:val="24"/>
          <w:szCs w:val="24"/>
        </w:rPr>
      </w:pPr>
      <w:r>
        <w:rPr>
          <w:rStyle w:val="2"/>
          <w:sz w:val="24"/>
          <w:szCs w:val="24"/>
        </w:rPr>
        <w:t xml:space="preserve">- встановлення  </w:t>
      </w:r>
      <w:r>
        <w:rPr>
          <w:sz w:val="24"/>
          <w:szCs w:val="24"/>
        </w:rPr>
        <w:t>ставки єдиного податку І-ІІ групи</w:t>
      </w:r>
      <w:r w:rsidRPr="00AF6DF4">
        <w:rPr>
          <w:rStyle w:val="2"/>
          <w:sz w:val="24"/>
          <w:szCs w:val="24"/>
        </w:rPr>
        <w:t xml:space="preserve"> </w:t>
      </w:r>
      <w:r>
        <w:rPr>
          <w:rStyle w:val="2"/>
          <w:sz w:val="24"/>
          <w:szCs w:val="24"/>
        </w:rPr>
        <w:t xml:space="preserve"> які б враховували класифікацію виду господарської діяльності</w:t>
      </w:r>
      <w:r>
        <w:rPr>
          <w:sz w:val="24"/>
          <w:szCs w:val="24"/>
        </w:rPr>
        <w:t xml:space="preserve">  та транспортного податку</w:t>
      </w:r>
      <w:r>
        <w:rPr>
          <w:rStyle w:val="2"/>
          <w:sz w:val="24"/>
          <w:szCs w:val="24"/>
        </w:rPr>
        <w:t>, які б враховували  інтереси громадян з урахуванням рівня платоспроможності громадян, суб’єктів господарювання та дозволили  б збільшити надходження до сільського бюджету для виконання програм соціально – економічного розвитку села;</w:t>
      </w:r>
    </w:p>
    <w:p w:rsidR="00647B1B" w:rsidRDefault="00647B1B" w:rsidP="00647B1B">
      <w:pPr>
        <w:jc w:val="both"/>
        <w:rPr>
          <w:rStyle w:val="2"/>
        </w:rPr>
      </w:pPr>
      <w:r>
        <w:rPr>
          <w:rStyle w:val="2"/>
          <w:sz w:val="24"/>
          <w:szCs w:val="24"/>
        </w:rPr>
        <w:t>- здійснення планування та прогнозування надходжень до місцевого бюджету;</w:t>
      </w:r>
    </w:p>
    <w:p w:rsidR="00647B1B" w:rsidRDefault="00647B1B" w:rsidP="00647B1B">
      <w:pPr>
        <w:jc w:val="both"/>
      </w:pPr>
      <w:r>
        <w:rPr>
          <w:sz w:val="24"/>
          <w:szCs w:val="24"/>
        </w:rPr>
        <w:t>- відкритість процедури, прозорість дій органу місцевого самоврядування при вирішенні питань щодо механізму справляння та порядку сплати податків.</w:t>
      </w:r>
    </w:p>
    <w:p w:rsidR="00647B1B" w:rsidRDefault="00647B1B" w:rsidP="00647B1B">
      <w:pPr>
        <w:pStyle w:val="3"/>
        <w:spacing w:before="120" w:beforeAutospacing="0" w:after="0" w:afterAutospacing="0"/>
        <w:jc w:val="center"/>
        <w:rPr>
          <w:sz w:val="24"/>
          <w:szCs w:val="24"/>
          <w:lang w:val="uk-UA"/>
        </w:rPr>
      </w:pPr>
    </w:p>
    <w:p w:rsidR="00647B1B" w:rsidRDefault="00647B1B" w:rsidP="00647B1B">
      <w:pPr>
        <w:pStyle w:val="3"/>
        <w:spacing w:before="120" w:beforeAutospacing="0" w:after="0" w:afterAutospacing="0"/>
        <w:jc w:val="center"/>
        <w:rPr>
          <w:sz w:val="24"/>
          <w:szCs w:val="24"/>
          <w:lang w:val="uk-UA"/>
        </w:rPr>
      </w:pPr>
      <w:r>
        <w:rPr>
          <w:sz w:val="24"/>
          <w:szCs w:val="24"/>
          <w:lang w:val="uk-UA"/>
        </w:rPr>
        <w:t>3. Визначення та оцінка альтернативних способів досягнення цілей</w:t>
      </w:r>
    </w:p>
    <w:p w:rsidR="00647B1B" w:rsidRDefault="00647B1B" w:rsidP="00647B1B">
      <w:pPr>
        <w:pStyle w:val="a4"/>
        <w:spacing w:before="120" w:beforeAutospacing="0" w:after="0" w:afterAutospacing="0"/>
        <w:jc w:val="both"/>
        <w:rPr>
          <w:i/>
          <w:lang w:val="uk-UA"/>
        </w:rPr>
      </w:pPr>
      <w:r>
        <w:rPr>
          <w:i/>
          <w:lang w:val="uk-UA"/>
        </w:rPr>
        <w:t>1. Визначення альтернативних способів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75"/>
        <w:gridCol w:w="6942"/>
      </w:tblGrid>
      <w:tr w:rsidR="00647B1B" w:rsidTr="00382C60">
        <w:trPr>
          <w:tblCellSpacing w:w="22" w:type="dxa"/>
        </w:trPr>
        <w:tc>
          <w:tcPr>
            <w:tcW w:w="1430" w:type="pct"/>
            <w:tcBorders>
              <w:top w:val="outset" w:sz="6" w:space="0" w:color="auto"/>
              <w:left w:val="outset" w:sz="6" w:space="0" w:color="auto"/>
              <w:bottom w:val="outset" w:sz="6" w:space="0" w:color="auto"/>
              <w:right w:val="outset" w:sz="6" w:space="0" w:color="auto"/>
            </w:tcBorders>
            <w:hideMark/>
          </w:tcPr>
          <w:p w:rsidR="00647B1B" w:rsidRDefault="00647B1B" w:rsidP="00382C60">
            <w:pPr>
              <w:pStyle w:val="a4"/>
              <w:spacing w:line="276" w:lineRule="auto"/>
              <w:jc w:val="center"/>
              <w:rPr>
                <w:lang w:val="uk-UA"/>
              </w:rPr>
            </w:pPr>
            <w:r>
              <w:rPr>
                <w:lang w:val="uk-UA"/>
              </w:rPr>
              <w:t>Вид альтернативи</w:t>
            </w:r>
          </w:p>
        </w:tc>
        <w:tc>
          <w:tcPr>
            <w:tcW w:w="3501" w:type="pct"/>
            <w:tcBorders>
              <w:top w:val="outset" w:sz="6" w:space="0" w:color="auto"/>
              <w:left w:val="outset" w:sz="6" w:space="0" w:color="auto"/>
              <w:bottom w:val="outset" w:sz="6" w:space="0" w:color="auto"/>
              <w:right w:val="outset" w:sz="6" w:space="0" w:color="auto"/>
            </w:tcBorders>
            <w:hideMark/>
          </w:tcPr>
          <w:p w:rsidR="00647B1B" w:rsidRDefault="00647B1B" w:rsidP="00382C60">
            <w:pPr>
              <w:pStyle w:val="a4"/>
              <w:spacing w:line="276" w:lineRule="auto"/>
              <w:jc w:val="center"/>
              <w:rPr>
                <w:lang w:val="uk-UA"/>
              </w:rPr>
            </w:pPr>
            <w:r>
              <w:rPr>
                <w:lang w:val="uk-UA"/>
              </w:rPr>
              <w:t>Опис альтернативи</w:t>
            </w:r>
          </w:p>
        </w:tc>
      </w:tr>
      <w:tr w:rsidR="00647B1B" w:rsidTr="00382C60">
        <w:trPr>
          <w:trHeight w:val="2567"/>
          <w:tblCellSpacing w:w="22" w:type="dxa"/>
        </w:trPr>
        <w:tc>
          <w:tcPr>
            <w:tcW w:w="1430" w:type="pct"/>
            <w:tcBorders>
              <w:top w:val="outset" w:sz="6" w:space="0" w:color="auto"/>
              <w:left w:val="outset" w:sz="6" w:space="0" w:color="auto"/>
              <w:bottom w:val="nil"/>
              <w:right w:val="outset" w:sz="6" w:space="0" w:color="auto"/>
            </w:tcBorders>
            <w:hideMark/>
          </w:tcPr>
          <w:p w:rsidR="00647B1B" w:rsidRDefault="00647B1B" w:rsidP="00382C60">
            <w:pPr>
              <w:pStyle w:val="a4"/>
              <w:spacing w:line="276" w:lineRule="auto"/>
              <w:rPr>
                <w:rStyle w:val="2"/>
                <w:lang w:val="uk-UA"/>
              </w:rPr>
            </w:pPr>
            <w:r>
              <w:rPr>
                <w:rStyle w:val="2"/>
                <w:lang w:val="uk-UA"/>
              </w:rPr>
              <w:lastRenderedPageBreak/>
              <w:t>Альтернатива № 1:</w:t>
            </w:r>
          </w:p>
          <w:p w:rsidR="00647B1B" w:rsidRDefault="00647B1B" w:rsidP="00382C60">
            <w:pPr>
              <w:pStyle w:val="a4"/>
              <w:spacing w:line="276" w:lineRule="auto"/>
            </w:pPr>
            <w:r>
              <w:rPr>
                <w:rStyle w:val="2"/>
                <w:lang w:val="uk-UA"/>
              </w:rPr>
              <w:t>Залишити існуючу на даний момент ситуацію без змін, не приймати рішення про становлення податку</w:t>
            </w:r>
          </w:p>
        </w:tc>
        <w:tc>
          <w:tcPr>
            <w:tcW w:w="3501" w:type="pct"/>
            <w:tcBorders>
              <w:top w:val="outset" w:sz="6" w:space="0" w:color="auto"/>
              <w:left w:val="outset" w:sz="6" w:space="0" w:color="auto"/>
              <w:bottom w:val="nil"/>
              <w:right w:val="outset" w:sz="6" w:space="0" w:color="auto"/>
            </w:tcBorders>
            <w:hideMark/>
          </w:tcPr>
          <w:p w:rsidR="00647B1B" w:rsidRDefault="00647B1B" w:rsidP="00382C60">
            <w:pPr>
              <w:spacing w:line="276" w:lineRule="auto"/>
              <w:rPr>
                <w:rStyle w:val="2"/>
                <w:sz w:val="24"/>
                <w:szCs w:val="24"/>
                <w:lang w:eastAsia="uk-UA"/>
              </w:rPr>
            </w:pPr>
            <w:r>
              <w:rPr>
                <w:rStyle w:val="2"/>
                <w:sz w:val="24"/>
                <w:szCs w:val="24"/>
                <w:lang w:val="ru-RU"/>
              </w:rPr>
              <w:t xml:space="preserve"> </w:t>
            </w:r>
            <w:r>
              <w:rPr>
                <w:rStyle w:val="2"/>
                <w:sz w:val="24"/>
                <w:szCs w:val="24"/>
              </w:rPr>
              <w:t xml:space="preserve">По закінченню 2018 року діюче  рішення має бути скасовано як таке, що не пройшло регуляторну процедуру і не поширюється на подальші періоди.  </w:t>
            </w:r>
          </w:p>
          <w:p w:rsidR="00647B1B" w:rsidRDefault="00647B1B" w:rsidP="00382C60">
            <w:pPr>
              <w:pStyle w:val="a4"/>
              <w:spacing w:line="276" w:lineRule="auto"/>
              <w:rPr>
                <w:rStyle w:val="2"/>
                <w:lang w:val="uk-UA"/>
              </w:rPr>
            </w:pPr>
            <w:r>
              <w:rPr>
                <w:lang w:val="uk-UA"/>
              </w:rPr>
              <w:t> Відповідно до підпункту 12.3.5 пункту12.3 статті 12 Податкового кодексу України  податок у 2019 році  буде справлятися виходячи з норм Кодексу із застосуванням мінімальних ставок,  що суттєво погіршить надходження до місцевого бюджету.</w:t>
            </w:r>
          </w:p>
        </w:tc>
      </w:tr>
      <w:tr w:rsidR="00647B1B" w:rsidTr="00382C60">
        <w:trPr>
          <w:trHeight w:val="2767"/>
          <w:tblCellSpacing w:w="22" w:type="dxa"/>
        </w:trPr>
        <w:tc>
          <w:tcPr>
            <w:tcW w:w="1430" w:type="pct"/>
            <w:tcBorders>
              <w:top w:val="outset" w:sz="6" w:space="0" w:color="auto"/>
              <w:left w:val="outset" w:sz="6" w:space="0" w:color="auto"/>
              <w:bottom w:val="outset" w:sz="6" w:space="0" w:color="auto"/>
              <w:right w:val="outset" w:sz="6" w:space="0" w:color="auto"/>
            </w:tcBorders>
            <w:hideMark/>
          </w:tcPr>
          <w:p w:rsidR="00647B1B" w:rsidRDefault="00647B1B" w:rsidP="00382C60">
            <w:pPr>
              <w:pStyle w:val="a4"/>
              <w:spacing w:line="276" w:lineRule="auto"/>
              <w:rPr>
                <w:rStyle w:val="2"/>
                <w:lang w:val="uk-UA"/>
              </w:rPr>
            </w:pPr>
            <w:r>
              <w:rPr>
                <w:rStyle w:val="2"/>
                <w:lang w:val="uk-UA"/>
              </w:rPr>
              <w:t>Альтернатива № 2:</w:t>
            </w:r>
          </w:p>
          <w:p w:rsidR="00647B1B" w:rsidRDefault="00647B1B" w:rsidP="00382C60">
            <w:pPr>
              <w:spacing w:line="276" w:lineRule="auto"/>
              <w:jc w:val="both"/>
              <w:rPr>
                <w:rStyle w:val="2"/>
                <w:sz w:val="24"/>
                <w:szCs w:val="24"/>
              </w:rPr>
            </w:pPr>
            <w:r>
              <w:rPr>
                <w:rStyle w:val="2"/>
                <w:sz w:val="24"/>
                <w:szCs w:val="24"/>
              </w:rPr>
              <w:t>Прийняття регуляторного акта,  який повністю узгоджуються з Податковим Кодексом України та враховують особливості території.</w:t>
            </w:r>
          </w:p>
        </w:tc>
        <w:tc>
          <w:tcPr>
            <w:tcW w:w="3501" w:type="pct"/>
            <w:tcBorders>
              <w:top w:val="outset" w:sz="6" w:space="0" w:color="auto"/>
              <w:left w:val="outset" w:sz="6" w:space="0" w:color="auto"/>
              <w:bottom w:val="outset" w:sz="6" w:space="0" w:color="auto"/>
              <w:right w:val="outset" w:sz="6" w:space="0" w:color="auto"/>
            </w:tcBorders>
          </w:tcPr>
          <w:p w:rsidR="00647B1B" w:rsidRDefault="00647B1B" w:rsidP="00382C60">
            <w:pPr>
              <w:spacing w:line="276" w:lineRule="auto"/>
              <w:rPr>
                <w:rStyle w:val="2"/>
                <w:sz w:val="24"/>
                <w:szCs w:val="24"/>
                <w:lang w:eastAsia="uk-UA"/>
              </w:rPr>
            </w:pPr>
            <w:r>
              <w:rPr>
                <w:rStyle w:val="2"/>
                <w:sz w:val="24"/>
                <w:szCs w:val="24"/>
              </w:rPr>
              <w:t>Забезпечує досягнення цілей державного регулювання.</w:t>
            </w:r>
          </w:p>
          <w:p w:rsidR="00647B1B" w:rsidRDefault="00647B1B" w:rsidP="00382C60">
            <w:pPr>
              <w:spacing w:line="276" w:lineRule="auto"/>
              <w:rPr>
                <w:rStyle w:val="2"/>
                <w:sz w:val="24"/>
                <w:szCs w:val="24"/>
              </w:rPr>
            </w:pPr>
            <w:r>
              <w:rPr>
                <w:rStyle w:val="2"/>
                <w:sz w:val="24"/>
                <w:szCs w:val="24"/>
              </w:rPr>
              <w:t>Враховує пропозиції фізичних та юридичних осіб, які прийняли участь в обговорені проекту рішення.</w:t>
            </w:r>
          </w:p>
          <w:p w:rsidR="00647B1B" w:rsidRDefault="00647B1B" w:rsidP="00382C60">
            <w:pPr>
              <w:spacing w:line="276" w:lineRule="auto"/>
              <w:rPr>
                <w:rStyle w:val="2"/>
                <w:sz w:val="24"/>
                <w:szCs w:val="24"/>
              </w:rPr>
            </w:pPr>
            <w:r>
              <w:rPr>
                <w:rStyle w:val="2"/>
                <w:sz w:val="24"/>
                <w:szCs w:val="24"/>
              </w:rPr>
              <w:t>Враховує особливості території та платоспроможність мешканців сільської ради.</w:t>
            </w:r>
          </w:p>
          <w:p w:rsidR="00647B1B" w:rsidRDefault="00647B1B" w:rsidP="00382C60">
            <w:pPr>
              <w:spacing w:line="276" w:lineRule="auto"/>
              <w:rPr>
                <w:rStyle w:val="2"/>
                <w:sz w:val="24"/>
                <w:szCs w:val="24"/>
              </w:rPr>
            </w:pPr>
            <w:r>
              <w:rPr>
                <w:rStyle w:val="2"/>
                <w:sz w:val="24"/>
                <w:szCs w:val="24"/>
              </w:rPr>
              <w:t>Забезпечує прозорість дій влади, створює умови для активізації участі громади у прийнятті рішень</w:t>
            </w:r>
          </w:p>
          <w:p w:rsidR="00647B1B" w:rsidRDefault="00647B1B" w:rsidP="00382C60">
            <w:pPr>
              <w:spacing w:line="276" w:lineRule="auto"/>
              <w:rPr>
                <w:lang w:eastAsia="uk-UA"/>
              </w:rPr>
            </w:pPr>
          </w:p>
        </w:tc>
      </w:tr>
      <w:tr w:rsidR="00647B1B" w:rsidTr="00382C60">
        <w:trPr>
          <w:trHeight w:val="2767"/>
          <w:tblCellSpacing w:w="22" w:type="dxa"/>
        </w:trPr>
        <w:tc>
          <w:tcPr>
            <w:tcW w:w="1430" w:type="pct"/>
            <w:tcBorders>
              <w:top w:val="outset" w:sz="6" w:space="0" w:color="auto"/>
              <w:left w:val="outset" w:sz="6" w:space="0" w:color="auto"/>
              <w:bottom w:val="outset" w:sz="6" w:space="0" w:color="auto"/>
              <w:right w:val="outset" w:sz="6" w:space="0" w:color="auto"/>
            </w:tcBorders>
            <w:vAlign w:val="center"/>
            <w:hideMark/>
          </w:tcPr>
          <w:p w:rsidR="00647B1B" w:rsidRDefault="00647B1B" w:rsidP="00382C60">
            <w:pPr>
              <w:spacing w:before="100" w:beforeAutospacing="1" w:after="100" w:afterAutospacing="1" w:line="276" w:lineRule="auto"/>
              <w:jc w:val="both"/>
              <w:rPr>
                <w:color w:val="000000"/>
                <w:sz w:val="24"/>
                <w:szCs w:val="24"/>
                <w:lang w:eastAsia="uk-UA"/>
              </w:rPr>
            </w:pPr>
            <w:r>
              <w:rPr>
                <w:color w:val="000000"/>
                <w:sz w:val="24"/>
                <w:szCs w:val="24"/>
                <w:lang w:eastAsia="uk-UA"/>
              </w:rPr>
              <w:t xml:space="preserve"> Альтернатива № 3: Встановлення максимальних ставок місцевих податків </w:t>
            </w:r>
          </w:p>
        </w:tc>
        <w:tc>
          <w:tcPr>
            <w:tcW w:w="3501" w:type="pct"/>
            <w:tcBorders>
              <w:top w:val="outset" w:sz="6" w:space="0" w:color="auto"/>
              <w:left w:val="outset" w:sz="6" w:space="0" w:color="auto"/>
              <w:bottom w:val="outset" w:sz="6" w:space="0" w:color="auto"/>
              <w:right w:val="outset" w:sz="6" w:space="0" w:color="auto"/>
            </w:tcBorders>
            <w:vAlign w:val="center"/>
            <w:hideMark/>
          </w:tcPr>
          <w:p w:rsidR="00647B1B" w:rsidRDefault="00647B1B" w:rsidP="00382C60">
            <w:pPr>
              <w:spacing w:line="276" w:lineRule="auto"/>
              <w:jc w:val="both"/>
              <w:rPr>
                <w:color w:val="000000"/>
                <w:sz w:val="24"/>
                <w:szCs w:val="24"/>
                <w:lang w:eastAsia="uk-UA"/>
              </w:rPr>
            </w:pPr>
            <w:r>
              <w:rPr>
                <w:sz w:val="24"/>
                <w:szCs w:val="24"/>
              </w:rPr>
              <w:t xml:space="preserve">Дає можливість встановити максимальні розміри ставок податку на всій території сільської ради відповідно вимогам Податкового законодавства, забезпечує прозорість дій ради. </w:t>
            </w:r>
          </w:p>
        </w:tc>
      </w:tr>
    </w:tbl>
    <w:p w:rsidR="00647B1B" w:rsidRDefault="00647B1B" w:rsidP="00647B1B">
      <w:pPr>
        <w:rPr>
          <w:b/>
          <w:sz w:val="24"/>
          <w:szCs w:val="24"/>
        </w:rPr>
      </w:pPr>
    </w:p>
    <w:p w:rsidR="00647B1B" w:rsidRDefault="00647B1B" w:rsidP="00647B1B">
      <w:pPr>
        <w:rPr>
          <w:b/>
          <w:sz w:val="24"/>
          <w:szCs w:val="24"/>
        </w:rPr>
      </w:pPr>
      <w:r>
        <w:rPr>
          <w:b/>
          <w:sz w:val="24"/>
          <w:szCs w:val="24"/>
        </w:rPr>
        <w:t xml:space="preserve"> Оцінка вибраних альтернативних способів досягнення цілей</w:t>
      </w:r>
    </w:p>
    <w:p w:rsidR="00647B1B" w:rsidRDefault="00647B1B" w:rsidP="00647B1B">
      <w:pPr>
        <w:rPr>
          <w:i/>
          <w:sz w:val="24"/>
          <w:szCs w:val="24"/>
        </w:rPr>
      </w:pPr>
      <w:r>
        <w:rPr>
          <w:sz w:val="24"/>
          <w:szCs w:val="24"/>
        </w:rPr>
        <w:t xml:space="preserve"> </w:t>
      </w:r>
      <w:r>
        <w:rPr>
          <w:i/>
          <w:sz w:val="24"/>
          <w:szCs w:val="24"/>
        </w:rPr>
        <w:t xml:space="preserve">Оцінка впливу на сферу інтересів органів місцевого самоврядування </w:t>
      </w:r>
    </w:p>
    <w:tbl>
      <w:tblPr>
        <w:tblW w:w="0" w:type="auto"/>
        <w:tblInd w:w="-5" w:type="dxa"/>
        <w:tblLayout w:type="fixed"/>
        <w:tblLook w:val="04A0"/>
      </w:tblPr>
      <w:tblGrid>
        <w:gridCol w:w="2628"/>
        <w:gridCol w:w="3941"/>
        <w:gridCol w:w="3295"/>
      </w:tblGrid>
      <w:tr w:rsidR="00647B1B" w:rsidTr="00382C60">
        <w:tc>
          <w:tcPr>
            <w:tcW w:w="2628"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b/>
                <w:sz w:val="24"/>
                <w:szCs w:val="24"/>
              </w:rPr>
            </w:pPr>
            <w:r>
              <w:rPr>
                <w:b/>
                <w:sz w:val="24"/>
                <w:szCs w:val="24"/>
              </w:rPr>
              <w:t>Вид альтернативи</w:t>
            </w:r>
          </w:p>
        </w:tc>
        <w:tc>
          <w:tcPr>
            <w:tcW w:w="3941"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b/>
                <w:sz w:val="24"/>
                <w:szCs w:val="24"/>
              </w:rPr>
            </w:pPr>
            <w:r>
              <w:rPr>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rsidP="00382C60">
            <w:pPr>
              <w:spacing w:line="276" w:lineRule="auto"/>
              <w:rPr>
                <w:b/>
              </w:rPr>
            </w:pPr>
            <w:r>
              <w:rPr>
                <w:b/>
                <w:sz w:val="24"/>
                <w:szCs w:val="24"/>
              </w:rPr>
              <w:t xml:space="preserve">  Витрати</w:t>
            </w:r>
          </w:p>
        </w:tc>
      </w:tr>
      <w:tr w:rsidR="00647B1B" w:rsidTr="00382C60">
        <w:tc>
          <w:tcPr>
            <w:tcW w:w="2628"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sz w:val="24"/>
                <w:szCs w:val="24"/>
              </w:rPr>
              <w:t>Альтернатива 1</w:t>
            </w:r>
          </w:p>
        </w:tc>
        <w:tc>
          <w:tcPr>
            <w:tcW w:w="3941"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rsidP="00382C60">
            <w:pPr>
              <w:spacing w:line="276" w:lineRule="auto"/>
            </w:pPr>
            <w:r>
              <w:rPr>
                <w:sz w:val="24"/>
                <w:szCs w:val="24"/>
              </w:rPr>
              <w:t>Відсутні</w:t>
            </w:r>
          </w:p>
        </w:tc>
      </w:tr>
      <w:tr w:rsidR="00647B1B" w:rsidTr="00382C60">
        <w:tc>
          <w:tcPr>
            <w:tcW w:w="2628"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sz w:val="24"/>
                <w:szCs w:val="24"/>
              </w:rPr>
              <w:t>Альтернатива 2</w:t>
            </w:r>
          </w:p>
        </w:tc>
        <w:tc>
          <w:tcPr>
            <w:tcW w:w="3941"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jc w:val="both"/>
              <w:rPr>
                <w:sz w:val="24"/>
                <w:szCs w:val="24"/>
              </w:rPr>
            </w:pPr>
            <w:r>
              <w:rPr>
                <w:sz w:val="24"/>
                <w:szCs w:val="24"/>
              </w:rPr>
              <w:t>1. Забезпечить дотримання вимог Податкового кодексу України, реалізацію наданих органам місцевого самоврядування повноважень.</w:t>
            </w:r>
          </w:p>
          <w:p w:rsidR="00647B1B" w:rsidRDefault="00647B1B" w:rsidP="00382C60">
            <w:pPr>
              <w:spacing w:line="276" w:lineRule="auto"/>
              <w:jc w:val="both"/>
              <w:rPr>
                <w:sz w:val="24"/>
                <w:szCs w:val="24"/>
              </w:rPr>
            </w:pPr>
            <w:r>
              <w:rPr>
                <w:sz w:val="24"/>
                <w:szCs w:val="24"/>
              </w:rPr>
              <w:t>2. Забезпечить відповідні надходження до сільського бюджету від сплати податків 3.Створить сприятливі фінансові можливості сільської влади для задоволення соціальних та інших потреб територіальної громади.</w:t>
            </w:r>
          </w:p>
          <w:p w:rsidR="00647B1B" w:rsidRDefault="00647B1B" w:rsidP="00382C60">
            <w:pPr>
              <w:spacing w:line="276" w:lineRule="auto"/>
              <w:jc w:val="both"/>
              <w:rPr>
                <w:sz w:val="24"/>
                <w:szCs w:val="24"/>
              </w:rPr>
            </w:pPr>
            <w:r>
              <w:rPr>
                <w:sz w:val="24"/>
                <w:szCs w:val="24"/>
              </w:rPr>
              <w:t xml:space="preserve">4. Вдосконалить відносини між сільською радою, органом фіскальної служби та суб’єктами </w:t>
            </w:r>
            <w:r>
              <w:rPr>
                <w:sz w:val="24"/>
                <w:szCs w:val="24"/>
              </w:rPr>
              <w:lastRenderedPageBreak/>
              <w:t>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rsidP="00382C60">
            <w:pPr>
              <w:spacing w:line="276" w:lineRule="auto"/>
            </w:pPr>
            <w:r>
              <w:rPr>
                <w:sz w:val="24"/>
                <w:szCs w:val="24"/>
              </w:rPr>
              <w:lastRenderedPageBreak/>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r w:rsidR="00647B1B" w:rsidTr="00382C60">
        <w:tc>
          <w:tcPr>
            <w:tcW w:w="2628"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sz w:val="24"/>
                <w:szCs w:val="24"/>
              </w:rPr>
              <w:lastRenderedPageBreak/>
              <w:t>Альтернатива 3</w:t>
            </w:r>
          </w:p>
        </w:tc>
        <w:tc>
          <w:tcPr>
            <w:tcW w:w="3941"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sz w:val="24"/>
                <w:szCs w:val="24"/>
              </w:rPr>
              <w:t xml:space="preserve">1.Максимальні надходження коштів до бюджету. </w:t>
            </w:r>
          </w:p>
          <w:p w:rsidR="00647B1B" w:rsidRDefault="00647B1B" w:rsidP="00382C60">
            <w:pPr>
              <w:spacing w:line="276" w:lineRule="auto"/>
              <w:rPr>
                <w:sz w:val="24"/>
                <w:szCs w:val="24"/>
              </w:rPr>
            </w:pPr>
            <w:r>
              <w:rPr>
                <w:sz w:val="24"/>
                <w:szCs w:val="24"/>
              </w:rPr>
              <w:t xml:space="preserve">2.Спрямування надлишків на </w:t>
            </w:r>
            <w:proofErr w:type="spellStart"/>
            <w:r>
              <w:rPr>
                <w:sz w:val="24"/>
                <w:szCs w:val="24"/>
              </w:rPr>
              <w:t>соціально-</w:t>
            </w:r>
            <w:proofErr w:type="spellEnd"/>
            <w:r>
              <w:rPr>
                <w:sz w:val="24"/>
                <w:szCs w:val="24"/>
              </w:rPr>
              <w:t xml:space="preserve">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rsidP="00382C60">
            <w:pPr>
              <w:spacing w:line="276" w:lineRule="auto"/>
              <w:rPr>
                <w:sz w:val="24"/>
                <w:szCs w:val="24"/>
              </w:rPr>
            </w:pPr>
            <w:r>
              <w:rPr>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647B1B" w:rsidRDefault="00647B1B" w:rsidP="00647B1B">
      <w:pPr>
        <w:rPr>
          <w:sz w:val="24"/>
          <w:szCs w:val="24"/>
        </w:rPr>
      </w:pPr>
    </w:p>
    <w:p w:rsidR="00647B1B" w:rsidRDefault="00647B1B" w:rsidP="00647B1B">
      <w:pPr>
        <w:pStyle w:val="a8"/>
        <w:tabs>
          <w:tab w:val="left" w:pos="709"/>
          <w:tab w:val="left" w:pos="2085"/>
        </w:tabs>
        <w:spacing w:after="0" w:line="240" w:lineRule="auto"/>
        <w:ind w:left="0" w:firstLine="709"/>
        <w:jc w:val="both"/>
        <w:rPr>
          <w:rFonts w:ascii="Times New Roman" w:hAnsi="Times New Roman"/>
          <w:color w:val="000000"/>
          <w:sz w:val="24"/>
          <w:szCs w:val="24"/>
          <w:lang w:val="uk-UA"/>
        </w:rPr>
      </w:pPr>
      <w:r>
        <w:rPr>
          <w:rFonts w:ascii="Times New Roman" w:hAnsi="Times New Roman"/>
          <w:color w:val="000000"/>
          <w:sz w:val="24"/>
          <w:szCs w:val="24"/>
          <w:lang w:val="uk-UA"/>
        </w:rPr>
        <w:t>Оцінка впливу на сферу інтересів громадян</w:t>
      </w: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232"/>
        <w:gridCol w:w="4536"/>
        <w:gridCol w:w="2803"/>
      </w:tblGrid>
      <w:tr w:rsidR="00647B1B" w:rsidTr="00382C60">
        <w:tc>
          <w:tcPr>
            <w:tcW w:w="2232"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Вид альтернативи </w:t>
            </w:r>
          </w:p>
        </w:tc>
        <w:tc>
          <w:tcPr>
            <w:tcW w:w="4536"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Вигоди </w:t>
            </w:r>
          </w:p>
        </w:tc>
        <w:tc>
          <w:tcPr>
            <w:tcW w:w="2803"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Витрати </w:t>
            </w:r>
          </w:p>
        </w:tc>
      </w:tr>
      <w:tr w:rsidR="00647B1B" w:rsidTr="00382C60">
        <w:tc>
          <w:tcPr>
            <w:tcW w:w="2232"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Альтернатива 1 (залишення існуючої ситуації)</w:t>
            </w:r>
          </w:p>
        </w:tc>
        <w:tc>
          <w:tcPr>
            <w:tcW w:w="4536"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Відсутні</w:t>
            </w:r>
          </w:p>
        </w:tc>
        <w:tc>
          <w:tcPr>
            <w:tcW w:w="2803"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Відсутні  </w:t>
            </w:r>
          </w:p>
        </w:tc>
      </w:tr>
      <w:tr w:rsidR="00647B1B" w:rsidTr="00382C60">
        <w:trPr>
          <w:trHeight w:val="3448"/>
        </w:trPr>
        <w:tc>
          <w:tcPr>
            <w:tcW w:w="2232"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Альтернатива 2</w:t>
            </w:r>
          </w:p>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(прийняття регуляторного акту)</w:t>
            </w:r>
          </w:p>
        </w:tc>
        <w:tc>
          <w:tcPr>
            <w:tcW w:w="4536"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7"/>
              <w:spacing w:line="276" w:lineRule="auto"/>
              <w:rPr>
                <w:rFonts w:ascii="Times New Roman" w:hAnsi="Times New Roman" w:cs="Times New Roman"/>
                <w:color w:val="00000A"/>
                <w:sz w:val="24"/>
                <w:szCs w:val="24"/>
                <w:lang w:val="uk-UA"/>
              </w:rPr>
            </w:pPr>
            <w:r>
              <w:rPr>
                <w:rStyle w:val="2"/>
                <w:rFonts w:ascii="Times New Roman" w:hAnsi="Times New Roman" w:cs="Times New Roman"/>
                <w:sz w:val="24"/>
                <w:szCs w:val="24"/>
                <w:lang w:val="uk-UA"/>
              </w:rPr>
              <w:t>Забезпечує досягнення цілей державного регулювання.</w:t>
            </w:r>
          </w:p>
          <w:p w:rsidR="00647B1B" w:rsidRDefault="00647B1B" w:rsidP="00382C60">
            <w:pPr>
              <w:pStyle w:val="a7"/>
              <w:spacing w:line="276" w:lineRule="auto"/>
              <w:rPr>
                <w:rFonts w:ascii="Times New Roman" w:hAnsi="Times New Roman" w:cs="Times New Roman"/>
                <w:sz w:val="24"/>
                <w:szCs w:val="24"/>
                <w:lang w:val="uk-UA"/>
              </w:rPr>
            </w:pPr>
            <w:r>
              <w:rPr>
                <w:rStyle w:val="2"/>
                <w:rFonts w:ascii="Times New Roman" w:hAnsi="Times New Roman" w:cs="Times New Roman"/>
                <w:sz w:val="24"/>
                <w:szCs w:val="24"/>
                <w:lang w:val="uk-UA"/>
              </w:rPr>
              <w:t>Враховує пропозиції фізичних та юридичних осіб, які прийняли участь в обговорені проекту рішення.</w:t>
            </w:r>
          </w:p>
          <w:p w:rsidR="00647B1B" w:rsidRDefault="00647B1B" w:rsidP="00382C60">
            <w:pPr>
              <w:pStyle w:val="a8"/>
              <w:tabs>
                <w:tab w:val="left" w:pos="709"/>
                <w:tab w:val="left" w:pos="2085"/>
              </w:tabs>
              <w:spacing w:after="0" w:line="240" w:lineRule="auto"/>
              <w:ind w:left="0"/>
              <w:jc w:val="both"/>
              <w:rPr>
                <w:rStyle w:val="2"/>
              </w:rPr>
            </w:pPr>
            <w:r>
              <w:rPr>
                <w:rStyle w:val="2"/>
                <w:rFonts w:ascii="Times New Roman" w:hAnsi="Times New Roman"/>
                <w:sz w:val="24"/>
                <w:szCs w:val="24"/>
                <w:lang w:val="uk-UA"/>
              </w:rPr>
              <w:t>Дозволяє наповнювати місцевий бюджет власними надходженнями.</w:t>
            </w:r>
          </w:p>
          <w:p w:rsidR="00647B1B" w:rsidRDefault="00647B1B" w:rsidP="00382C60">
            <w:pPr>
              <w:pStyle w:val="a8"/>
              <w:tabs>
                <w:tab w:val="left" w:pos="709"/>
                <w:tab w:val="left" w:pos="2085"/>
              </w:tabs>
              <w:spacing w:after="0" w:line="240" w:lineRule="auto"/>
              <w:ind w:left="0"/>
              <w:jc w:val="both"/>
              <w:rPr>
                <w:color w:val="000000"/>
              </w:rPr>
            </w:pPr>
            <w:r>
              <w:rPr>
                <w:rStyle w:val="2"/>
                <w:rFonts w:ascii="Times New Roman" w:hAnsi="Times New Roman"/>
                <w:lang w:val="uk-UA"/>
              </w:rPr>
              <w:t>Виконання програм економічного та соціального розвитку,вирішення соціальних проблем.</w:t>
            </w:r>
          </w:p>
        </w:tc>
        <w:tc>
          <w:tcPr>
            <w:tcW w:w="2803"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сплата податків за ставками затвердженими рішенням сільської ради</w:t>
            </w:r>
          </w:p>
        </w:tc>
      </w:tr>
      <w:tr w:rsidR="00647B1B" w:rsidTr="00382C60">
        <w:tc>
          <w:tcPr>
            <w:tcW w:w="2232" w:type="dxa"/>
            <w:tcBorders>
              <w:top w:val="single" w:sz="4" w:space="0" w:color="00000A"/>
              <w:left w:val="single" w:sz="4" w:space="0" w:color="00000A"/>
              <w:bottom w:val="single" w:sz="4" w:space="0" w:color="00000A"/>
              <w:right w:val="single" w:sz="4" w:space="0" w:color="00000A"/>
            </w:tcBorders>
            <w:vAlign w:val="center"/>
            <w:hideMark/>
          </w:tcPr>
          <w:p w:rsidR="00647B1B" w:rsidRDefault="00647B1B" w:rsidP="00382C60">
            <w:pPr>
              <w:spacing w:before="100" w:beforeAutospacing="1" w:after="100" w:afterAutospacing="1" w:line="276" w:lineRule="auto"/>
              <w:rPr>
                <w:sz w:val="24"/>
                <w:szCs w:val="24"/>
              </w:rPr>
            </w:pPr>
            <w:r>
              <w:rPr>
                <w:sz w:val="24"/>
                <w:szCs w:val="24"/>
              </w:rPr>
              <w:t>Альтернатива 3</w:t>
            </w:r>
          </w:p>
          <w:p w:rsidR="00647B1B" w:rsidRDefault="00647B1B" w:rsidP="00382C60">
            <w:pPr>
              <w:spacing w:before="100" w:beforeAutospacing="1" w:after="100" w:afterAutospacing="1" w:line="276" w:lineRule="auto"/>
              <w:rPr>
                <w:color w:val="000000"/>
                <w:sz w:val="24"/>
                <w:szCs w:val="24"/>
                <w:lang w:eastAsia="uk-UA"/>
              </w:rPr>
            </w:pPr>
            <w:r>
              <w:rPr>
                <w:sz w:val="24"/>
                <w:szCs w:val="24"/>
              </w:rPr>
              <w:t>(прийняття максимальних ставок»</w:t>
            </w:r>
          </w:p>
        </w:tc>
        <w:tc>
          <w:tcPr>
            <w:tcW w:w="4536" w:type="dxa"/>
            <w:tcBorders>
              <w:top w:val="single" w:sz="4" w:space="0" w:color="00000A"/>
              <w:left w:val="single" w:sz="4" w:space="0" w:color="00000A"/>
              <w:bottom w:val="single" w:sz="4" w:space="0" w:color="00000A"/>
              <w:right w:val="single" w:sz="4" w:space="0" w:color="00000A"/>
            </w:tcBorders>
            <w:vAlign w:val="center"/>
            <w:hideMark/>
          </w:tcPr>
          <w:p w:rsidR="00647B1B" w:rsidRDefault="00647B1B" w:rsidP="00382C60">
            <w:pPr>
              <w:spacing w:line="276" w:lineRule="auto"/>
              <w:rPr>
                <w:color w:val="000000"/>
                <w:sz w:val="24"/>
                <w:szCs w:val="24"/>
                <w:lang w:eastAsia="uk-UA"/>
              </w:rPr>
            </w:pPr>
            <w:r>
              <w:rPr>
                <w:color w:val="000000"/>
                <w:sz w:val="24"/>
                <w:szCs w:val="24"/>
                <w:lang w:eastAsia="uk-UA"/>
              </w:rPr>
              <w:t>-</w:t>
            </w:r>
            <w:r>
              <w:rPr>
                <w:sz w:val="24"/>
              </w:rPr>
              <w:t xml:space="preserve"> Збільшення податкового навантаження</w:t>
            </w:r>
            <w:r>
              <w:rPr>
                <w:color w:val="000000"/>
                <w:sz w:val="24"/>
                <w:szCs w:val="24"/>
                <w:lang w:eastAsia="uk-UA"/>
              </w:rPr>
              <w:t xml:space="preserve"> </w:t>
            </w:r>
          </w:p>
        </w:tc>
        <w:tc>
          <w:tcPr>
            <w:tcW w:w="2803" w:type="dxa"/>
            <w:tcBorders>
              <w:top w:val="single" w:sz="4" w:space="0" w:color="00000A"/>
              <w:left w:val="single" w:sz="4" w:space="0" w:color="00000A"/>
              <w:bottom w:val="single" w:sz="4" w:space="0" w:color="00000A"/>
              <w:right w:val="single" w:sz="4" w:space="0" w:color="00000A"/>
            </w:tcBorders>
            <w:vAlign w:val="center"/>
            <w:hideMark/>
          </w:tcPr>
          <w:p w:rsidR="00647B1B" w:rsidRDefault="00647B1B" w:rsidP="00382C60">
            <w:pPr>
              <w:spacing w:before="100" w:beforeAutospacing="1" w:after="100" w:afterAutospacing="1" w:line="276" w:lineRule="auto"/>
              <w:ind w:left="150" w:right="150" w:hanging="39"/>
              <w:rPr>
                <w:sz w:val="24"/>
                <w:szCs w:val="24"/>
              </w:rPr>
            </w:pPr>
            <w:proofErr w:type="spellStart"/>
            <w:r>
              <w:rPr>
                <w:sz w:val="24"/>
                <w:szCs w:val="24"/>
              </w:rPr>
              <w:t>-витрати</w:t>
            </w:r>
            <w:proofErr w:type="spellEnd"/>
            <w:r>
              <w:rPr>
                <w:sz w:val="24"/>
                <w:szCs w:val="24"/>
              </w:rPr>
              <w:t xml:space="preserve"> пов’язані зі сплатою  податку, зростання цін через збільшення розміру ставок податку.</w:t>
            </w:r>
          </w:p>
        </w:tc>
      </w:tr>
    </w:tbl>
    <w:p w:rsidR="00647B1B" w:rsidRDefault="00647B1B" w:rsidP="00647B1B">
      <w:pPr>
        <w:pStyle w:val="a8"/>
        <w:tabs>
          <w:tab w:val="left" w:pos="709"/>
          <w:tab w:val="left" w:pos="2085"/>
        </w:tabs>
        <w:spacing w:after="0" w:line="240" w:lineRule="auto"/>
        <w:ind w:left="0" w:firstLine="709"/>
        <w:jc w:val="both"/>
        <w:rPr>
          <w:rFonts w:ascii="Times New Roman" w:hAnsi="Times New Roman"/>
          <w:color w:val="000000"/>
          <w:sz w:val="24"/>
          <w:szCs w:val="24"/>
          <w:lang w:val="uk-UA"/>
        </w:rPr>
      </w:pPr>
    </w:p>
    <w:p w:rsidR="00647B1B" w:rsidRDefault="00647B1B" w:rsidP="00647B1B">
      <w:pPr>
        <w:pStyle w:val="a8"/>
        <w:tabs>
          <w:tab w:val="left" w:pos="709"/>
          <w:tab w:val="left" w:pos="2085"/>
        </w:tabs>
        <w:spacing w:after="0" w:line="240" w:lineRule="auto"/>
        <w:ind w:left="0" w:firstLine="709"/>
        <w:jc w:val="both"/>
        <w:rPr>
          <w:rFonts w:ascii="Times New Roman" w:hAnsi="Times New Roman"/>
          <w:color w:val="000000"/>
          <w:sz w:val="24"/>
          <w:szCs w:val="24"/>
          <w:lang w:val="uk-UA"/>
        </w:rPr>
      </w:pPr>
      <w:r>
        <w:rPr>
          <w:rFonts w:ascii="Times New Roman" w:hAnsi="Times New Roman"/>
          <w:color w:val="000000"/>
          <w:sz w:val="24"/>
          <w:szCs w:val="24"/>
          <w:lang w:val="uk-UA"/>
        </w:rPr>
        <w:t>Оцінка впливу на сферу інтересів суб’єктів господарювання</w:t>
      </w: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4360"/>
        <w:gridCol w:w="1024"/>
        <w:gridCol w:w="1199"/>
        <w:gridCol w:w="891"/>
        <w:gridCol w:w="993"/>
        <w:gridCol w:w="1104"/>
      </w:tblGrid>
      <w:tr w:rsidR="00647B1B" w:rsidTr="00382C60">
        <w:tc>
          <w:tcPr>
            <w:tcW w:w="4359"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Показник</w:t>
            </w:r>
          </w:p>
        </w:tc>
        <w:tc>
          <w:tcPr>
            <w:tcW w:w="1024"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Великі </w:t>
            </w:r>
          </w:p>
        </w:tc>
        <w:tc>
          <w:tcPr>
            <w:tcW w:w="1199"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Середні </w:t>
            </w:r>
          </w:p>
        </w:tc>
        <w:tc>
          <w:tcPr>
            <w:tcW w:w="891"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Малі </w:t>
            </w:r>
          </w:p>
        </w:tc>
        <w:tc>
          <w:tcPr>
            <w:tcW w:w="993"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proofErr w:type="spellStart"/>
            <w:r>
              <w:rPr>
                <w:rFonts w:ascii="Times New Roman" w:hAnsi="Times New Roman"/>
                <w:color w:val="000000"/>
                <w:sz w:val="24"/>
                <w:szCs w:val="24"/>
                <w:lang w:val="uk-UA"/>
              </w:rPr>
              <w:t>Мікро</w:t>
            </w:r>
            <w:proofErr w:type="spellEnd"/>
          </w:p>
        </w:tc>
        <w:tc>
          <w:tcPr>
            <w:tcW w:w="1104"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Разом </w:t>
            </w:r>
          </w:p>
        </w:tc>
      </w:tr>
      <w:tr w:rsidR="00647B1B" w:rsidTr="00382C60">
        <w:tc>
          <w:tcPr>
            <w:tcW w:w="4359"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Кількість суб’єктів господарювання, що підпадають під дію регулювання, одиниць </w:t>
            </w:r>
          </w:p>
        </w:tc>
        <w:tc>
          <w:tcPr>
            <w:tcW w:w="1024" w:type="dxa"/>
            <w:tcBorders>
              <w:top w:val="single" w:sz="4" w:space="0" w:color="00000A"/>
              <w:left w:val="single" w:sz="4" w:space="0" w:color="00000A"/>
              <w:bottom w:val="single" w:sz="4" w:space="0" w:color="00000A"/>
              <w:right w:val="single" w:sz="4" w:space="0" w:color="00000A"/>
            </w:tcBorders>
            <w:hideMark/>
          </w:tcPr>
          <w:p w:rsidR="00647B1B" w:rsidRPr="00D7210C" w:rsidRDefault="00647B1B" w:rsidP="00382C60">
            <w:pPr>
              <w:suppressAutoHyphens w:val="0"/>
              <w:spacing w:line="276" w:lineRule="auto"/>
              <w:rPr>
                <w:rFonts w:asciiTheme="minorHAnsi" w:eastAsiaTheme="minorHAnsi" w:hAnsiTheme="minorHAnsi" w:cstheme="minorBidi"/>
                <w:sz w:val="22"/>
                <w:szCs w:val="22"/>
                <w:lang w:eastAsia="en-US"/>
              </w:rPr>
            </w:pPr>
          </w:p>
        </w:tc>
        <w:tc>
          <w:tcPr>
            <w:tcW w:w="1199" w:type="dxa"/>
            <w:tcBorders>
              <w:top w:val="single" w:sz="4" w:space="0" w:color="00000A"/>
              <w:left w:val="single" w:sz="4" w:space="0" w:color="00000A"/>
              <w:bottom w:val="single" w:sz="4" w:space="0" w:color="00000A"/>
              <w:right w:val="single" w:sz="4" w:space="0" w:color="00000A"/>
            </w:tcBorders>
            <w:hideMark/>
          </w:tcPr>
          <w:p w:rsidR="00647B1B" w:rsidRPr="00D7210C" w:rsidRDefault="00647B1B" w:rsidP="00382C60">
            <w:pPr>
              <w:suppressAutoHyphens w:val="0"/>
              <w:spacing w:line="276" w:lineRule="auto"/>
              <w:rPr>
                <w:rFonts w:asciiTheme="minorHAnsi" w:eastAsiaTheme="minorHAnsi" w:hAnsiTheme="minorHAnsi" w:cstheme="minorBidi"/>
                <w:sz w:val="22"/>
                <w:szCs w:val="22"/>
                <w:lang w:eastAsia="en-US"/>
              </w:rPr>
            </w:pPr>
          </w:p>
        </w:tc>
        <w:tc>
          <w:tcPr>
            <w:tcW w:w="891"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lang w:val="uk-UA"/>
              </w:rPr>
            </w:pPr>
          </w:p>
        </w:tc>
        <w:tc>
          <w:tcPr>
            <w:tcW w:w="993"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lang w:val="uk-UA"/>
              </w:rPr>
            </w:pPr>
            <w:r>
              <w:rPr>
                <w:lang w:val="uk-UA"/>
              </w:rPr>
              <w:t>29</w:t>
            </w:r>
          </w:p>
        </w:tc>
        <w:tc>
          <w:tcPr>
            <w:tcW w:w="1104"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lang w:val="uk-UA"/>
              </w:rPr>
            </w:pPr>
            <w:r>
              <w:rPr>
                <w:lang w:val="uk-UA"/>
              </w:rPr>
              <w:t>29</w:t>
            </w:r>
          </w:p>
        </w:tc>
      </w:tr>
      <w:tr w:rsidR="00647B1B" w:rsidTr="00382C60">
        <w:tc>
          <w:tcPr>
            <w:tcW w:w="4359"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Питома вага групи у загальній кількості, %</w:t>
            </w:r>
          </w:p>
        </w:tc>
        <w:tc>
          <w:tcPr>
            <w:tcW w:w="1024"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suppressAutoHyphens w:val="0"/>
              <w:spacing w:line="276" w:lineRule="auto"/>
              <w:rPr>
                <w:rFonts w:asciiTheme="minorHAnsi" w:eastAsiaTheme="minorHAnsi" w:hAnsiTheme="minorHAnsi" w:cstheme="minorBidi"/>
                <w:sz w:val="22"/>
                <w:szCs w:val="22"/>
                <w:lang w:val="ru-RU" w:eastAsia="en-US"/>
              </w:rPr>
            </w:pPr>
          </w:p>
        </w:tc>
        <w:tc>
          <w:tcPr>
            <w:tcW w:w="1199"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suppressAutoHyphens w:val="0"/>
              <w:spacing w:line="276" w:lineRule="auto"/>
              <w:rPr>
                <w:rFonts w:asciiTheme="minorHAnsi" w:eastAsiaTheme="minorHAnsi" w:hAnsiTheme="minorHAnsi" w:cstheme="minorBidi"/>
                <w:sz w:val="22"/>
                <w:szCs w:val="22"/>
                <w:lang w:val="ru-RU" w:eastAsia="en-US"/>
              </w:rPr>
            </w:pPr>
          </w:p>
        </w:tc>
        <w:tc>
          <w:tcPr>
            <w:tcW w:w="891"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lang w:val="uk-UA"/>
              </w:rPr>
            </w:pPr>
          </w:p>
        </w:tc>
        <w:tc>
          <w:tcPr>
            <w:tcW w:w="993"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lang w:val="uk-UA"/>
              </w:rPr>
            </w:pPr>
            <w:r>
              <w:rPr>
                <w:lang w:val="uk-UA"/>
              </w:rPr>
              <w:t>100</w:t>
            </w:r>
          </w:p>
        </w:tc>
        <w:tc>
          <w:tcPr>
            <w:tcW w:w="1104"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center"/>
              <w:rPr>
                <w:rFonts w:ascii="Times New Roman" w:hAnsi="Times New Roman"/>
                <w:color w:val="000000"/>
                <w:lang w:val="uk-UA"/>
              </w:rPr>
            </w:pPr>
            <w:r>
              <w:rPr>
                <w:rFonts w:ascii="Times New Roman" w:hAnsi="Times New Roman"/>
                <w:color w:val="000000"/>
                <w:lang w:val="uk-UA"/>
              </w:rPr>
              <w:t>100</w:t>
            </w:r>
          </w:p>
        </w:tc>
      </w:tr>
    </w:tbl>
    <w:p w:rsidR="00647B1B" w:rsidRDefault="00647B1B" w:rsidP="00647B1B">
      <w:pPr>
        <w:pStyle w:val="a8"/>
        <w:tabs>
          <w:tab w:val="left" w:pos="709"/>
          <w:tab w:val="left" w:pos="2085"/>
        </w:tabs>
        <w:spacing w:after="0" w:line="240" w:lineRule="auto"/>
        <w:ind w:left="0" w:firstLine="709"/>
        <w:jc w:val="both"/>
        <w:rPr>
          <w:rFonts w:ascii="Times New Roman" w:hAnsi="Times New Roman"/>
          <w:color w:val="000000"/>
          <w:sz w:val="24"/>
          <w:szCs w:val="24"/>
          <w:lang w:val="uk-UA"/>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232"/>
        <w:gridCol w:w="4148"/>
        <w:gridCol w:w="3191"/>
      </w:tblGrid>
      <w:tr w:rsidR="00647B1B" w:rsidTr="00382C60">
        <w:tc>
          <w:tcPr>
            <w:tcW w:w="2232"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Вид альтернативи </w:t>
            </w:r>
          </w:p>
        </w:tc>
        <w:tc>
          <w:tcPr>
            <w:tcW w:w="4148"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Вигоди </w:t>
            </w:r>
          </w:p>
        </w:tc>
        <w:tc>
          <w:tcPr>
            <w:tcW w:w="3191"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Витрати </w:t>
            </w:r>
          </w:p>
        </w:tc>
      </w:tr>
      <w:tr w:rsidR="00647B1B" w:rsidTr="00382C60">
        <w:tc>
          <w:tcPr>
            <w:tcW w:w="2232"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Альтернатива 1 </w:t>
            </w:r>
          </w:p>
        </w:tc>
        <w:tc>
          <w:tcPr>
            <w:tcW w:w="4148"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proofErr w:type="spellStart"/>
            <w:r>
              <w:rPr>
                <w:rFonts w:ascii="Times New Roman" w:hAnsi="Times New Roman"/>
                <w:sz w:val="24"/>
                <w:szCs w:val="24"/>
              </w:rPr>
              <w:t>Сплата</w:t>
            </w:r>
            <w:proofErr w:type="spellEnd"/>
            <w:r>
              <w:rPr>
                <w:rFonts w:ascii="Times New Roman" w:hAnsi="Times New Roman"/>
                <w:sz w:val="24"/>
                <w:szCs w:val="24"/>
              </w:rPr>
              <w:t xml:space="preserve"> </w:t>
            </w:r>
            <w:proofErr w:type="spellStart"/>
            <w:r>
              <w:rPr>
                <w:rFonts w:ascii="Times New Roman" w:hAnsi="Times New Roman"/>
                <w:sz w:val="24"/>
                <w:szCs w:val="24"/>
              </w:rPr>
              <w:t>податків</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зборі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за </w:t>
            </w:r>
            <w:proofErr w:type="spellStart"/>
            <w:r>
              <w:rPr>
                <w:rFonts w:ascii="Times New Roman" w:hAnsi="Times New Roman"/>
                <w:sz w:val="24"/>
                <w:szCs w:val="24"/>
              </w:rPr>
              <w:t>мінімальними</w:t>
            </w:r>
            <w:proofErr w:type="spellEnd"/>
            <w:r>
              <w:rPr>
                <w:rFonts w:ascii="Times New Roman" w:hAnsi="Times New Roman"/>
                <w:sz w:val="24"/>
                <w:szCs w:val="24"/>
              </w:rPr>
              <w:t xml:space="preserve"> ставками, </w:t>
            </w:r>
            <w:proofErr w:type="spellStart"/>
            <w:r>
              <w:rPr>
                <w:rFonts w:ascii="Times New Roman" w:hAnsi="Times New Roman"/>
                <w:sz w:val="24"/>
                <w:szCs w:val="24"/>
              </w:rPr>
              <w:t>передбаченими</w:t>
            </w:r>
            <w:proofErr w:type="spellEnd"/>
            <w:r>
              <w:rPr>
                <w:rFonts w:ascii="Times New Roman" w:hAnsi="Times New Roman"/>
                <w:sz w:val="24"/>
                <w:szCs w:val="24"/>
              </w:rPr>
              <w:t xml:space="preserve"> </w:t>
            </w:r>
            <w:proofErr w:type="spellStart"/>
            <w:r>
              <w:rPr>
                <w:rFonts w:ascii="Times New Roman" w:hAnsi="Times New Roman"/>
                <w:sz w:val="24"/>
                <w:szCs w:val="24"/>
              </w:rPr>
              <w:t>Податковим</w:t>
            </w:r>
            <w:proofErr w:type="spellEnd"/>
            <w:r>
              <w:rPr>
                <w:rFonts w:ascii="Times New Roman" w:hAnsi="Times New Roman"/>
                <w:sz w:val="24"/>
                <w:szCs w:val="24"/>
              </w:rPr>
              <w:t xml:space="preserve"> кодексом </w:t>
            </w:r>
            <w:proofErr w:type="spellStart"/>
            <w:r>
              <w:rPr>
                <w:rFonts w:ascii="Times New Roman" w:hAnsi="Times New Roman"/>
                <w:sz w:val="24"/>
                <w:szCs w:val="24"/>
              </w:rPr>
              <w:t>України</w:t>
            </w:r>
            <w:proofErr w:type="spellEnd"/>
          </w:p>
        </w:tc>
        <w:tc>
          <w:tcPr>
            <w:tcW w:w="3191"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spacing w:line="276" w:lineRule="auto"/>
              <w:rPr>
                <w:sz w:val="24"/>
                <w:szCs w:val="24"/>
              </w:rPr>
            </w:pPr>
            <w:r>
              <w:rPr>
                <w:color w:val="000000"/>
                <w:sz w:val="24"/>
                <w:szCs w:val="24"/>
              </w:rPr>
              <w:t xml:space="preserve">  </w:t>
            </w:r>
            <w:r>
              <w:rPr>
                <w:sz w:val="24"/>
                <w:szCs w:val="24"/>
              </w:rPr>
              <w:t>- пов’язані з обчислення, звітуванням та сплатою податку;</w:t>
            </w:r>
          </w:p>
        </w:tc>
      </w:tr>
      <w:tr w:rsidR="00647B1B" w:rsidTr="00382C60">
        <w:trPr>
          <w:trHeight w:val="4137"/>
        </w:trPr>
        <w:tc>
          <w:tcPr>
            <w:tcW w:w="2232"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Альтернатива 2</w:t>
            </w:r>
          </w:p>
        </w:tc>
        <w:tc>
          <w:tcPr>
            <w:tcW w:w="4148"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spacing w:line="276" w:lineRule="auto"/>
              <w:rPr>
                <w:sz w:val="24"/>
                <w:szCs w:val="24"/>
              </w:rPr>
            </w:pPr>
            <w:r>
              <w:rPr>
                <w:sz w:val="24"/>
                <w:szCs w:val="24"/>
              </w:rPr>
              <w:t>Сплата податків і зборів за обґрунтованими ставками..</w:t>
            </w:r>
          </w:p>
          <w:p w:rsidR="00647B1B" w:rsidRDefault="00647B1B" w:rsidP="00382C60">
            <w:pPr>
              <w:spacing w:line="276" w:lineRule="auto"/>
              <w:rPr>
                <w:sz w:val="24"/>
                <w:szCs w:val="24"/>
              </w:rPr>
            </w:pPr>
            <w:r>
              <w:rPr>
                <w:sz w:val="24"/>
                <w:szCs w:val="24"/>
              </w:rPr>
              <w:t>Відкритість процедури, прозорість дій місцевого самоврядування.</w:t>
            </w:r>
          </w:p>
          <w:p w:rsidR="00647B1B" w:rsidRDefault="00647B1B" w:rsidP="00382C60">
            <w:pPr>
              <w:spacing w:line="276" w:lineRule="auto"/>
              <w:rPr>
                <w:sz w:val="24"/>
                <w:szCs w:val="24"/>
              </w:rPr>
            </w:pPr>
            <w:r>
              <w:rPr>
                <w:sz w:val="24"/>
                <w:szCs w:val="24"/>
              </w:rPr>
              <w:t>Вдосконалить відносини між сільською  радою, органом фіскальної служби та суб’єктами господарювання пов’язаних зі справлянням податків та зборів</w:t>
            </w:r>
          </w:p>
        </w:tc>
        <w:tc>
          <w:tcPr>
            <w:tcW w:w="3191"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pStyle w:val="a8"/>
              <w:tabs>
                <w:tab w:val="left" w:pos="709"/>
                <w:tab w:val="left" w:pos="2085"/>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Суб'єкти господарювання будуть сплачувати податки  за ставками згідно рішення сільської  ради.</w:t>
            </w:r>
          </w:p>
          <w:p w:rsidR="00647B1B" w:rsidRDefault="00647B1B" w:rsidP="00647B1B">
            <w:pPr>
              <w:pStyle w:val="a8"/>
              <w:numPr>
                <w:ilvl w:val="0"/>
                <w:numId w:val="3"/>
              </w:numPr>
              <w:rPr>
                <w:rFonts w:ascii="Times New Roman" w:hAnsi="Times New Roman"/>
                <w:sz w:val="24"/>
                <w:szCs w:val="24"/>
              </w:rPr>
            </w:pPr>
            <w:r>
              <w:rPr>
                <w:rFonts w:ascii="Times New Roman" w:hAnsi="Times New Roman"/>
                <w:sz w:val="24"/>
                <w:szCs w:val="24"/>
                <w:lang w:val="uk-UA"/>
              </w:rPr>
              <w:t xml:space="preserve">Витрати </w:t>
            </w:r>
            <w:proofErr w:type="spellStart"/>
            <w:r>
              <w:rPr>
                <w:rFonts w:ascii="Times New Roman" w:hAnsi="Times New Roman"/>
                <w:sz w:val="24"/>
                <w:szCs w:val="24"/>
              </w:rPr>
              <w:t>пов’язані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обчислення</w:t>
            </w:r>
            <w:proofErr w:type="spellEnd"/>
            <w:r>
              <w:rPr>
                <w:rFonts w:ascii="Times New Roman" w:hAnsi="Times New Roman"/>
                <w:sz w:val="24"/>
                <w:szCs w:val="24"/>
              </w:rPr>
              <w:t xml:space="preserve">, </w:t>
            </w:r>
            <w:proofErr w:type="spellStart"/>
            <w:r>
              <w:rPr>
                <w:rFonts w:ascii="Times New Roman" w:hAnsi="Times New Roman"/>
                <w:sz w:val="24"/>
                <w:szCs w:val="24"/>
              </w:rPr>
              <w:t>звітуванням</w:t>
            </w:r>
            <w:proofErr w:type="spellEnd"/>
            <w:r>
              <w:rPr>
                <w:rFonts w:ascii="Times New Roman" w:hAnsi="Times New Roman"/>
                <w:sz w:val="24"/>
                <w:szCs w:val="24"/>
              </w:rPr>
              <w:t xml:space="preserve"> та </w:t>
            </w:r>
            <w:proofErr w:type="spellStart"/>
            <w:r>
              <w:rPr>
                <w:rFonts w:ascii="Times New Roman" w:hAnsi="Times New Roman"/>
                <w:sz w:val="24"/>
                <w:szCs w:val="24"/>
              </w:rPr>
              <w:t>сплатою</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w:t>
            </w:r>
          </w:p>
        </w:tc>
      </w:tr>
      <w:tr w:rsidR="00647B1B" w:rsidTr="00382C60">
        <w:tc>
          <w:tcPr>
            <w:tcW w:w="2232"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spacing w:line="276" w:lineRule="auto"/>
              <w:rPr>
                <w:sz w:val="24"/>
                <w:szCs w:val="24"/>
              </w:rPr>
            </w:pPr>
            <w:r>
              <w:rPr>
                <w:sz w:val="24"/>
                <w:szCs w:val="24"/>
              </w:rPr>
              <w:t>Альтернатива 3</w:t>
            </w:r>
          </w:p>
        </w:tc>
        <w:tc>
          <w:tcPr>
            <w:tcW w:w="4148"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spacing w:line="276" w:lineRule="auto"/>
              <w:rPr>
                <w:b/>
                <w:sz w:val="24"/>
                <w:szCs w:val="24"/>
              </w:rPr>
            </w:pPr>
            <w:r>
              <w:rPr>
                <w:sz w:val="24"/>
                <w:szCs w:val="24"/>
              </w:rPr>
              <w:t>-</w:t>
            </w:r>
            <w:r>
              <w:rPr>
                <w:sz w:val="24"/>
              </w:rPr>
              <w:t xml:space="preserve"> Вигоди відсутні, збільшено податкове навантаження</w:t>
            </w:r>
          </w:p>
        </w:tc>
        <w:tc>
          <w:tcPr>
            <w:tcW w:w="3191" w:type="dxa"/>
            <w:tcBorders>
              <w:top w:val="single" w:sz="4" w:space="0" w:color="00000A"/>
              <w:left w:val="single" w:sz="4" w:space="0" w:color="00000A"/>
              <w:bottom w:val="single" w:sz="4" w:space="0" w:color="00000A"/>
              <w:right w:val="single" w:sz="4" w:space="0" w:color="00000A"/>
            </w:tcBorders>
            <w:hideMark/>
          </w:tcPr>
          <w:p w:rsidR="00647B1B" w:rsidRDefault="00647B1B" w:rsidP="00382C60">
            <w:pPr>
              <w:spacing w:line="276" w:lineRule="auto"/>
              <w:jc w:val="both"/>
              <w:rPr>
                <w:sz w:val="24"/>
                <w:szCs w:val="24"/>
              </w:rPr>
            </w:pPr>
            <w:r>
              <w:rPr>
                <w:sz w:val="24"/>
                <w:szCs w:val="24"/>
              </w:rPr>
              <w:t xml:space="preserve"> </w:t>
            </w:r>
            <w:proofErr w:type="spellStart"/>
            <w:r>
              <w:rPr>
                <w:sz w:val="24"/>
                <w:szCs w:val="24"/>
              </w:rPr>
              <w:t>-витрати</w:t>
            </w:r>
            <w:proofErr w:type="spellEnd"/>
            <w:r>
              <w:rPr>
                <w:sz w:val="24"/>
                <w:szCs w:val="24"/>
              </w:rPr>
              <w:t xml:space="preserve"> часу, матеріальних ресурсів на адміністрування   по сплаті податків</w:t>
            </w:r>
          </w:p>
        </w:tc>
      </w:tr>
    </w:tbl>
    <w:p w:rsidR="00647B1B" w:rsidRDefault="00647B1B" w:rsidP="00647B1B">
      <w:pPr>
        <w:rPr>
          <w:sz w:val="24"/>
          <w:szCs w:val="24"/>
        </w:rPr>
      </w:pPr>
    </w:p>
    <w:p w:rsidR="00647B1B" w:rsidRDefault="00647B1B" w:rsidP="00647B1B">
      <w:pPr>
        <w:rPr>
          <w:i/>
          <w:sz w:val="24"/>
          <w:szCs w:val="24"/>
        </w:rPr>
      </w:pPr>
    </w:p>
    <w:p w:rsidR="00647B1B" w:rsidRDefault="00647B1B" w:rsidP="00647B1B">
      <w:pPr>
        <w:ind w:firstLine="708"/>
        <w:jc w:val="both"/>
        <w:rPr>
          <w:b/>
          <w:color w:val="000000"/>
          <w:szCs w:val="28"/>
          <w:shd w:val="clear" w:color="auto" w:fill="FFFFFF"/>
        </w:rPr>
      </w:pPr>
      <w:r>
        <w:rPr>
          <w:b/>
          <w:color w:val="000000"/>
          <w:szCs w:val="28"/>
          <w:shd w:val="clear" w:color="auto" w:fill="FFFFFF"/>
        </w:rPr>
        <w:t xml:space="preserve">Оскільки на території Великоцької  сільської ради відсутні середні та великі підприємства сумарні витрати для суб'єктів господарювання згідно </w:t>
      </w:r>
      <w:r>
        <w:rPr>
          <w:b/>
          <w:i/>
          <w:color w:val="000000"/>
          <w:szCs w:val="28"/>
          <w:shd w:val="clear" w:color="auto" w:fill="FFFFFF"/>
        </w:rPr>
        <w:t>Додатку 2 та Додатку 3</w:t>
      </w:r>
      <w:r>
        <w:rPr>
          <w:b/>
          <w:color w:val="000000"/>
          <w:szCs w:val="28"/>
          <w:shd w:val="clear" w:color="auto" w:fill="FFFFFF"/>
        </w:rPr>
        <w:t xml:space="preserve"> не розраховуються. </w:t>
      </w:r>
    </w:p>
    <w:p w:rsidR="00647B1B" w:rsidRDefault="00647B1B" w:rsidP="00647B1B">
      <w:pPr>
        <w:rPr>
          <w:sz w:val="24"/>
          <w:szCs w:val="24"/>
        </w:rPr>
      </w:pPr>
    </w:p>
    <w:p w:rsidR="00647B1B" w:rsidRDefault="00647B1B" w:rsidP="00647B1B">
      <w:pPr>
        <w:rPr>
          <w:sz w:val="24"/>
          <w:szCs w:val="24"/>
        </w:rPr>
      </w:pPr>
      <w:r>
        <w:rPr>
          <w:b/>
          <w:sz w:val="24"/>
          <w:szCs w:val="24"/>
        </w:rPr>
        <w:t xml:space="preserve">           4.  Вибір найбільш оптимального альтернативного способу досягнення цілей</w:t>
      </w:r>
    </w:p>
    <w:p w:rsidR="00647B1B" w:rsidRDefault="00647B1B" w:rsidP="00647B1B">
      <w:pPr>
        <w:rPr>
          <w:sz w:val="24"/>
          <w:szCs w:val="24"/>
        </w:rPr>
      </w:pPr>
      <w:r>
        <w:rPr>
          <w:sz w:val="24"/>
          <w:szCs w:val="24"/>
        </w:rPr>
        <w:t xml:space="preserve">                  </w:t>
      </w:r>
    </w:p>
    <w:tbl>
      <w:tblPr>
        <w:tblW w:w="9870" w:type="dxa"/>
        <w:tblInd w:w="-5" w:type="dxa"/>
        <w:tblLayout w:type="fixed"/>
        <w:tblLook w:val="04A0"/>
      </w:tblPr>
      <w:tblGrid>
        <w:gridCol w:w="3286"/>
        <w:gridCol w:w="3287"/>
        <w:gridCol w:w="3297"/>
      </w:tblGrid>
      <w:tr w:rsidR="00647B1B" w:rsidTr="00382C60">
        <w:tc>
          <w:tcPr>
            <w:tcW w:w="3284"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b/>
                <w:sz w:val="24"/>
                <w:szCs w:val="24"/>
              </w:rPr>
            </w:pPr>
            <w:r>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b/>
                <w:sz w:val="24"/>
                <w:szCs w:val="24"/>
              </w:rPr>
            </w:pPr>
            <w:r>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rsidP="00382C60">
            <w:pPr>
              <w:spacing w:line="276" w:lineRule="auto"/>
              <w:rPr>
                <w:b/>
                <w:sz w:val="24"/>
                <w:szCs w:val="24"/>
              </w:rPr>
            </w:pPr>
            <w:r>
              <w:rPr>
                <w:b/>
                <w:sz w:val="24"/>
                <w:szCs w:val="24"/>
              </w:rPr>
              <w:t>Коментарі щодо присвоєння відповідного бала</w:t>
            </w:r>
          </w:p>
        </w:tc>
      </w:tr>
      <w:tr w:rsidR="00647B1B" w:rsidTr="00382C60">
        <w:tc>
          <w:tcPr>
            <w:tcW w:w="3284"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sz w:val="24"/>
                <w:szCs w:val="24"/>
              </w:rPr>
              <w:t>Альтернатива 1</w:t>
            </w:r>
          </w:p>
        </w:tc>
        <w:tc>
          <w:tcPr>
            <w:tcW w:w="3285"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sz w:val="24"/>
                <w:szCs w:val="24"/>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rsidP="00382C60">
            <w:pPr>
              <w:spacing w:line="276" w:lineRule="auto"/>
              <w:jc w:val="both"/>
              <w:rPr>
                <w:sz w:val="24"/>
                <w:szCs w:val="24"/>
              </w:rPr>
            </w:pPr>
            <w:r>
              <w:rPr>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сільського бюджету в можливих обсягах.</w:t>
            </w:r>
          </w:p>
        </w:tc>
      </w:tr>
      <w:tr w:rsidR="00647B1B" w:rsidTr="00382C60">
        <w:trPr>
          <w:trHeight w:val="5241"/>
        </w:trPr>
        <w:tc>
          <w:tcPr>
            <w:tcW w:w="3284"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sz w:val="24"/>
                <w:szCs w:val="24"/>
              </w:rPr>
              <w:lastRenderedPageBreak/>
              <w:t>Альтернатива 2</w:t>
            </w:r>
          </w:p>
        </w:tc>
        <w:tc>
          <w:tcPr>
            <w:tcW w:w="3285"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sz w:val="24"/>
                <w:szCs w:val="24"/>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rsidP="00382C60">
            <w:pPr>
              <w:spacing w:line="276" w:lineRule="auto"/>
              <w:jc w:val="both"/>
              <w:rPr>
                <w:sz w:val="24"/>
                <w:szCs w:val="24"/>
              </w:rPr>
            </w:pPr>
            <w:r>
              <w:rPr>
                <w:sz w:val="24"/>
                <w:szCs w:val="24"/>
              </w:rPr>
              <w:t>Прийняття даного рішення сільської ради забезпечить досягнути встановлених цілей, чітких та прозорих механізмів справляння та сплати місцевих податків і зборів на території сільської ради та відповідне наповнення сільського  бюджету.</w:t>
            </w:r>
          </w:p>
          <w:p w:rsidR="00647B1B" w:rsidRDefault="00647B1B" w:rsidP="00382C60">
            <w:pPr>
              <w:spacing w:line="276" w:lineRule="auto"/>
              <w:rPr>
                <w:sz w:val="24"/>
                <w:szCs w:val="24"/>
              </w:rPr>
            </w:pPr>
            <w:r>
              <w:rPr>
                <w:sz w:val="24"/>
                <w:szCs w:val="24"/>
              </w:rPr>
              <w:t xml:space="preserve">Забезпечить  фінансову основу самостійності органу місцевого самоврядування. У зв’язку з </w:t>
            </w:r>
          </w:p>
          <w:p w:rsidR="00647B1B" w:rsidRDefault="00647B1B" w:rsidP="00382C60">
            <w:pPr>
              <w:spacing w:line="276" w:lineRule="auto"/>
              <w:rPr>
                <w:sz w:val="24"/>
                <w:szCs w:val="24"/>
              </w:rPr>
            </w:pPr>
            <w:r>
              <w:rPr>
                <w:sz w:val="24"/>
                <w:szCs w:val="24"/>
              </w:rPr>
              <w:t>прийняттям вказаного рішення буде досягнуто балансу інтересів громади і платників податків і зборів.</w:t>
            </w:r>
          </w:p>
        </w:tc>
      </w:tr>
      <w:tr w:rsidR="00647B1B" w:rsidTr="00382C60">
        <w:tc>
          <w:tcPr>
            <w:tcW w:w="3284"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sz w:val="24"/>
                <w:szCs w:val="24"/>
              </w:rPr>
              <w:t>Альтернатива №3</w:t>
            </w:r>
          </w:p>
        </w:tc>
        <w:tc>
          <w:tcPr>
            <w:tcW w:w="3285"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ind w:firstLine="508"/>
              <w:jc w:val="both"/>
              <w:textAlignment w:val="baseline"/>
              <w:rPr>
                <w:color w:val="000000"/>
                <w:sz w:val="24"/>
                <w:szCs w:val="24"/>
                <w:bdr w:val="none" w:sz="0" w:space="0" w:color="auto" w:frame="1"/>
              </w:rPr>
            </w:pPr>
            <w:r>
              <w:rPr>
                <w:sz w:val="24"/>
                <w:szCs w:val="24"/>
              </w:rPr>
              <w:t>2</w:t>
            </w:r>
            <w:r>
              <w:rPr>
                <w:color w:val="000000"/>
                <w:sz w:val="24"/>
                <w:szCs w:val="24"/>
                <w:bdr w:val="none" w:sz="0" w:space="0" w:color="auto" w:frame="1"/>
              </w:rPr>
              <w:t xml:space="preserve"> </w:t>
            </w:r>
            <w:proofErr w:type="spellStart"/>
            <w:r>
              <w:rPr>
                <w:color w:val="000000"/>
                <w:sz w:val="24"/>
                <w:szCs w:val="24"/>
                <w:bdr w:val="none" w:sz="0" w:space="0" w:color="auto" w:frame="1"/>
              </w:rPr>
              <w:t>-цілі</w:t>
            </w:r>
            <w:proofErr w:type="spellEnd"/>
            <w:r>
              <w:rPr>
                <w:color w:val="000000"/>
                <w:sz w:val="24"/>
                <w:szCs w:val="24"/>
                <w:bdr w:val="none" w:sz="0" w:space="0" w:color="auto" w:frame="1"/>
              </w:rPr>
              <w:t xml:space="preserve">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rsidP="00382C60">
            <w:pPr>
              <w:spacing w:line="276" w:lineRule="auto"/>
              <w:jc w:val="both"/>
              <w:textAlignment w:val="baseline"/>
              <w:rPr>
                <w:color w:val="000000"/>
                <w:sz w:val="24"/>
                <w:szCs w:val="24"/>
                <w:bdr w:val="none" w:sz="0" w:space="0" w:color="auto" w:frame="1"/>
              </w:rPr>
            </w:pPr>
            <w:r>
              <w:rPr>
                <w:color w:val="000000"/>
                <w:sz w:val="24"/>
                <w:szCs w:val="24"/>
                <w:bdr w:val="none" w:sz="0" w:space="0" w:color="auto" w:frame="1"/>
              </w:rPr>
              <w:t>Прийняття даного рішення забезпечить досягнути  встановлених цілей,</w:t>
            </w:r>
            <w:r>
              <w:rPr>
                <w:sz w:val="24"/>
                <w:szCs w:val="24"/>
              </w:rPr>
              <w:t>встановивши максимальні розміри ставок податку на всій території сільської ради відповідно вимогам Податкового законодавства, забезпечує прозорість дій ради, проте збільшується податкове навантаження і значно зменшується платоспроможність громадян</w:t>
            </w:r>
          </w:p>
        </w:tc>
      </w:tr>
      <w:tr w:rsidR="00647B1B" w:rsidTr="00382C60">
        <w:tc>
          <w:tcPr>
            <w:tcW w:w="3284" w:type="dxa"/>
            <w:tcBorders>
              <w:top w:val="single" w:sz="4" w:space="0" w:color="000000"/>
              <w:left w:val="single" w:sz="4" w:space="0" w:color="000000"/>
              <w:bottom w:val="single" w:sz="4" w:space="0" w:color="000000"/>
              <w:right w:val="nil"/>
            </w:tcBorders>
            <w:hideMark/>
          </w:tcPr>
          <w:p w:rsidR="00647B1B" w:rsidRPr="00CB5761" w:rsidRDefault="00647B1B" w:rsidP="00382C60">
            <w:pPr>
              <w:suppressAutoHyphens w:val="0"/>
              <w:spacing w:line="276" w:lineRule="auto"/>
              <w:rPr>
                <w:rFonts w:asciiTheme="minorHAnsi" w:eastAsiaTheme="minorHAnsi" w:hAnsiTheme="minorHAnsi" w:cstheme="minorBidi"/>
                <w:sz w:val="22"/>
                <w:szCs w:val="22"/>
                <w:lang w:eastAsia="en-US"/>
              </w:rPr>
            </w:pPr>
          </w:p>
        </w:tc>
        <w:tc>
          <w:tcPr>
            <w:tcW w:w="3285" w:type="dxa"/>
            <w:tcBorders>
              <w:top w:val="single" w:sz="4" w:space="0" w:color="000000"/>
              <w:left w:val="single" w:sz="4" w:space="0" w:color="000000"/>
              <w:bottom w:val="single" w:sz="4" w:space="0" w:color="000000"/>
              <w:right w:val="nil"/>
            </w:tcBorders>
            <w:hideMark/>
          </w:tcPr>
          <w:p w:rsidR="00647B1B" w:rsidRPr="00CB5761" w:rsidRDefault="00647B1B" w:rsidP="00382C60">
            <w:pPr>
              <w:suppressAutoHyphens w:val="0"/>
              <w:spacing w:line="276" w:lineRule="auto"/>
              <w:rPr>
                <w:rFonts w:asciiTheme="minorHAnsi" w:eastAsiaTheme="minorHAnsi" w:hAnsiTheme="minorHAnsi" w:cstheme="minorBidi"/>
                <w:sz w:val="22"/>
                <w:szCs w:val="22"/>
                <w:lang w:eastAsia="en-US"/>
              </w:rPr>
            </w:pPr>
          </w:p>
        </w:tc>
        <w:tc>
          <w:tcPr>
            <w:tcW w:w="3295" w:type="dxa"/>
            <w:tcBorders>
              <w:top w:val="single" w:sz="4" w:space="0" w:color="000000"/>
              <w:left w:val="single" w:sz="4" w:space="0" w:color="000000"/>
              <w:bottom w:val="single" w:sz="4" w:space="0" w:color="000000"/>
              <w:right w:val="single" w:sz="4" w:space="0" w:color="000000"/>
            </w:tcBorders>
            <w:hideMark/>
          </w:tcPr>
          <w:p w:rsidR="00647B1B" w:rsidRPr="00CB5761" w:rsidRDefault="00647B1B" w:rsidP="00382C60">
            <w:pPr>
              <w:suppressAutoHyphens w:val="0"/>
              <w:spacing w:line="276" w:lineRule="auto"/>
              <w:rPr>
                <w:rFonts w:asciiTheme="minorHAnsi" w:eastAsiaTheme="minorHAnsi" w:hAnsiTheme="minorHAnsi" w:cstheme="minorBidi"/>
                <w:sz w:val="22"/>
                <w:szCs w:val="22"/>
                <w:lang w:eastAsia="en-US"/>
              </w:rPr>
            </w:pPr>
          </w:p>
        </w:tc>
      </w:tr>
    </w:tbl>
    <w:p w:rsidR="00647B1B" w:rsidRDefault="00647B1B" w:rsidP="00647B1B">
      <w:pPr>
        <w:rPr>
          <w:sz w:val="24"/>
          <w:szCs w:val="24"/>
        </w:rPr>
      </w:pPr>
      <w:r>
        <w:rPr>
          <w:sz w:val="24"/>
          <w:szCs w:val="24"/>
        </w:rPr>
        <w:t xml:space="preserve">                      </w:t>
      </w:r>
    </w:p>
    <w:tbl>
      <w:tblPr>
        <w:tblW w:w="9870" w:type="dxa"/>
        <w:tblInd w:w="-5" w:type="dxa"/>
        <w:tblLayout w:type="fixed"/>
        <w:tblLook w:val="04A0"/>
      </w:tblPr>
      <w:tblGrid>
        <w:gridCol w:w="2465"/>
        <w:gridCol w:w="2464"/>
        <w:gridCol w:w="2465"/>
        <w:gridCol w:w="2476"/>
      </w:tblGrid>
      <w:tr w:rsidR="00647B1B" w:rsidTr="00382C60">
        <w:tc>
          <w:tcPr>
            <w:tcW w:w="2463"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b/>
                <w:sz w:val="24"/>
                <w:szCs w:val="24"/>
              </w:rPr>
            </w:pPr>
            <w:r>
              <w:rPr>
                <w:b/>
                <w:sz w:val="24"/>
                <w:szCs w:val="24"/>
              </w:rPr>
              <w:t>Рейтинг результативності</w:t>
            </w:r>
          </w:p>
        </w:tc>
        <w:tc>
          <w:tcPr>
            <w:tcW w:w="2463"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b/>
                <w:sz w:val="24"/>
                <w:szCs w:val="24"/>
              </w:rPr>
            </w:pPr>
            <w:r>
              <w:rPr>
                <w:b/>
                <w:sz w:val="24"/>
                <w:szCs w:val="24"/>
              </w:rPr>
              <w:t>Вигоди</w:t>
            </w:r>
          </w:p>
          <w:p w:rsidR="00647B1B" w:rsidRDefault="00647B1B" w:rsidP="00382C60">
            <w:pPr>
              <w:spacing w:line="276" w:lineRule="auto"/>
              <w:rPr>
                <w:b/>
                <w:sz w:val="24"/>
                <w:szCs w:val="24"/>
              </w:rPr>
            </w:pPr>
            <w:r>
              <w:rPr>
                <w:b/>
                <w:sz w:val="24"/>
                <w:szCs w:val="24"/>
              </w:rPr>
              <w:t>(підсумок)</w:t>
            </w:r>
          </w:p>
        </w:tc>
        <w:tc>
          <w:tcPr>
            <w:tcW w:w="2464"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b/>
                <w:sz w:val="24"/>
                <w:szCs w:val="24"/>
              </w:rPr>
            </w:pPr>
            <w:r>
              <w:rPr>
                <w:b/>
                <w:sz w:val="24"/>
                <w:szCs w:val="24"/>
              </w:rPr>
              <w:t>Витрати</w:t>
            </w:r>
          </w:p>
          <w:p w:rsidR="00647B1B" w:rsidRDefault="00647B1B" w:rsidP="00382C60">
            <w:pPr>
              <w:spacing w:line="276" w:lineRule="auto"/>
              <w:rPr>
                <w:b/>
                <w:sz w:val="24"/>
                <w:szCs w:val="24"/>
              </w:rPr>
            </w:pPr>
            <w:r>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hideMark/>
          </w:tcPr>
          <w:p w:rsidR="00647B1B" w:rsidRDefault="00647B1B" w:rsidP="00382C60">
            <w:pPr>
              <w:spacing w:line="276" w:lineRule="auto"/>
              <w:rPr>
                <w:b/>
                <w:sz w:val="24"/>
                <w:szCs w:val="24"/>
              </w:rPr>
            </w:pPr>
            <w:r>
              <w:rPr>
                <w:b/>
                <w:sz w:val="24"/>
                <w:szCs w:val="24"/>
              </w:rPr>
              <w:t>Обґрунтування відповідного місця альтернативи у рейтингу</w:t>
            </w:r>
          </w:p>
        </w:tc>
      </w:tr>
      <w:tr w:rsidR="00647B1B" w:rsidTr="00382C60">
        <w:tc>
          <w:tcPr>
            <w:tcW w:w="2463"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sz w:val="24"/>
                <w:szCs w:val="24"/>
              </w:rPr>
              <w:t>Альтернатива 1</w:t>
            </w:r>
          </w:p>
        </w:tc>
        <w:tc>
          <w:tcPr>
            <w:tcW w:w="2463"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b/>
                <w:sz w:val="24"/>
                <w:szCs w:val="24"/>
              </w:rPr>
              <w:t>Держава:</w:t>
            </w:r>
            <w:r>
              <w:rPr>
                <w:sz w:val="24"/>
                <w:szCs w:val="24"/>
              </w:rPr>
              <w:t xml:space="preserve"> </w:t>
            </w:r>
          </w:p>
          <w:p w:rsidR="00647B1B" w:rsidRDefault="00647B1B" w:rsidP="00382C60">
            <w:pPr>
              <w:spacing w:line="276" w:lineRule="auto"/>
              <w:rPr>
                <w:sz w:val="24"/>
                <w:szCs w:val="24"/>
              </w:rPr>
            </w:pPr>
            <w:r>
              <w:rPr>
                <w:sz w:val="24"/>
                <w:szCs w:val="24"/>
              </w:rPr>
              <w:t xml:space="preserve">Відсутні </w:t>
            </w:r>
          </w:p>
          <w:p w:rsidR="00647B1B" w:rsidRDefault="00647B1B" w:rsidP="00382C60">
            <w:pPr>
              <w:spacing w:line="276" w:lineRule="auto"/>
              <w:rPr>
                <w:sz w:val="24"/>
                <w:szCs w:val="24"/>
              </w:rPr>
            </w:pPr>
            <w:r>
              <w:rPr>
                <w:b/>
                <w:sz w:val="24"/>
                <w:szCs w:val="24"/>
              </w:rPr>
              <w:t>Громадяни:</w:t>
            </w:r>
            <w:r>
              <w:rPr>
                <w:sz w:val="24"/>
                <w:szCs w:val="24"/>
              </w:rPr>
              <w:t xml:space="preserve"> </w:t>
            </w:r>
          </w:p>
          <w:p w:rsidR="00647B1B" w:rsidRDefault="00647B1B" w:rsidP="00382C60">
            <w:pPr>
              <w:spacing w:line="276" w:lineRule="auto"/>
              <w:rPr>
                <w:sz w:val="24"/>
                <w:szCs w:val="24"/>
              </w:rPr>
            </w:pPr>
            <w:r>
              <w:rPr>
                <w:sz w:val="24"/>
                <w:szCs w:val="24"/>
              </w:rPr>
              <w:t xml:space="preserve">Сплата податку за мінімальними ставками, передбаченими Податковим кодексом України </w:t>
            </w:r>
            <w:r>
              <w:rPr>
                <w:b/>
                <w:sz w:val="24"/>
                <w:szCs w:val="24"/>
              </w:rPr>
              <w:t xml:space="preserve">Суб’єкти </w:t>
            </w:r>
            <w:r>
              <w:rPr>
                <w:b/>
                <w:sz w:val="24"/>
                <w:szCs w:val="24"/>
              </w:rPr>
              <w:lastRenderedPageBreak/>
              <w:t>господарювання:</w:t>
            </w:r>
            <w:r>
              <w:rPr>
                <w:sz w:val="24"/>
                <w:szCs w:val="24"/>
              </w:rPr>
              <w:t xml:space="preserve"> Сплата податку 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b/>
                <w:sz w:val="24"/>
                <w:szCs w:val="24"/>
              </w:rPr>
            </w:pPr>
            <w:r>
              <w:rPr>
                <w:b/>
                <w:sz w:val="24"/>
                <w:szCs w:val="24"/>
              </w:rPr>
              <w:lastRenderedPageBreak/>
              <w:t xml:space="preserve">Держава: </w:t>
            </w:r>
          </w:p>
          <w:p w:rsidR="00647B1B" w:rsidRDefault="00647B1B" w:rsidP="00382C60">
            <w:pPr>
              <w:spacing w:line="276" w:lineRule="auto"/>
              <w:rPr>
                <w:sz w:val="24"/>
                <w:szCs w:val="24"/>
              </w:rPr>
            </w:pPr>
            <w:r>
              <w:rPr>
                <w:sz w:val="24"/>
                <w:szCs w:val="24"/>
              </w:rPr>
              <w:t xml:space="preserve">Відсутні </w:t>
            </w:r>
          </w:p>
          <w:p w:rsidR="00647B1B" w:rsidRDefault="00647B1B" w:rsidP="00382C60">
            <w:pPr>
              <w:spacing w:line="276" w:lineRule="auto"/>
              <w:rPr>
                <w:b/>
                <w:sz w:val="24"/>
                <w:szCs w:val="24"/>
              </w:rPr>
            </w:pPr>
            <w:r>
              <w:rPr>
                <w:b/>
                <w:sz w:val="24"/>
                <w:szCs w:val="24"/>
              </w:rPr>
              <w:t>Громадяни:</w:t>
            </w:r>
          </w:p>
          <w:p w:rsidR="00647B1B" w:rsidRDefault="00647B1B" w:rsidP="00382C60">
            <w:pPr>
              <w:spacing w:line="276" w:lineRule="auto"/>
              <w:rPr>
                <w:sz w:val="24"/>
                <w:szCs w:val="24"/>
              </w:rPr>
            </w:pPr>
            <w:r>
              <w:rPr>
                <w:sz w:val="24"/>
                <w:szCs w:val="24"/>
              </w:rPr>
              <w:t xml:space="preserve"> Відсутні </w:t>
            </w:r>
          </w:p>
          <w:p w:rsidR="00647B1B" w:rsidRDefault="00647B1B" w:rsidP="00382C60">
            <w:pPr>
              <w:spacing w:line="276" w:lineRule="auto"/>
              <w:rPr>
                <w:sz w:val="24"/>
                <w:szCs w:val="24"/>
              </w:rPr>
            </w:pPr>
            <w:r>
              <w:rPr>
                <w:b/>
                <w:sz w:val="24"/>
                <w:szCs w:val="24"/>
              </w:rPr>
              <w:t>Суб’єкти господарювання:</w:t>
            </w:r>
            <w:r>
              <w:rPr>
                <w:sz w:val="24"/>
                <w:szCs w:val="24"/>
              </w:rPr>
              <w:t xml:space="preserve"> </w:t>
            </w:r>
          </w:p>
          <w:p w:rsidR="00647B1B" w:rsidRDefault="00647B1B" w:rsidP="00382C60">
            <w:pPr>
              <w:spacing w:line="276" w:lineRule="auto"/>
              <w:rPr>
                <w:sz w:val="24"/>
                <w:szCs w:val="24"/>
              </w:rPr>
            </w:pPr>
            <w:r>
              <w:rPr>
                <w:sz w:val="24"/>
                <w:szCs w:val="24"/>
              </w:rPr>
              <w:t>відсутні</w:t>
            </w:r>
          </w:p>
        </w:tc>
        <w:tc>
          <w:tcPr>
            <w:tcW w:w="2474" w:type="dxa"/>
            <w:tcBorders>
              <w:top w:val="single" w:sz="4" w:space="0" w:color="000000"/>
              <w:left w:val="single" w:sz="4" w:space="0" w:color="000000"/>
              <w:bottom w:val="single" w:sz="4" w:space="0" w:color="000000"/>
              <w:right w:val="single" w:sz="4" w:space="0" w:color="000000"/>
            </w:tcBorders>
            <w:hideMark/>
          </w:tcPr>
          <w:p w:rsidR="00647B1B" w:rsidRDefault="00647B1B" w:rsidP="00382C60">
            <w:pPr>
              <w:spacing w:line="276" w:lineRule="auto"/>
              <w:rPr>
                <w:sz w:val="24"/>
                <w:szCs w:val="24"/>
              </w:rPr>
            </w:pPr>
            <w:r>
              <w:rPr>
                <w:sz w:val="24"/>
                <w:szCs w:val="24"/>
              </w:rPr>
              <w:t>Зменшення надходжень до сільського бюджету</w:t>
            </w:r>
          </w:p>
        </w:tc>
      </w:tr>
      <w:tr w:rsidR="00647B1B" w:rsidTr="00382C60">
        <w:tc>
          <w:tcPr>
            <w:tcW w:w="2463"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sz w:val="24"/>
                <w:szCs w:val="24"/>
              </w:rPr>
              <w:lastRenderedPageBreak/>
              <w:t>Альтернатива 2</w:t>
            </w:r>
          </w:p>
        </w:tc>
        <w:tc>
          <w:tcPr>
            <w:tcW w:w="2463"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b/>
                <w:sz w:val="24"/>
                <w:szCs w:val="24"/>
              </w:rPr>
              <w:t>Держава: -</w:t>
            </w:r>
            <w:r>
              <w:rPr>
                <w:sz w:val="24"/>
                <w:szCs w:val="24"/>
              </w:rPr>
              <w:t xml:space="preserve"> надходження додаткових коштів до сільського бюджету; - спрямування додаткового фінансового ресурсу на соціально-економічний розвиток громади.</w:t>
            </w:r>
          </w:p>
          <w:p w:rsidR="00647B1B" w:rsidRDefault="00647B1B" w:rsidP="00382C60">
            <w:pPr>
              <w:spacing w:line="276" w:lineRule="auto"/>
              <w:rPr>
                <w:b/>
                <w:sz w:val="24"/>
                <w:szCs w:val="24"/>
              </w:rPr>
            </w:pPr>
            <w:r>
              <w:rPr>
                <w:b/>
                <w:sz w:val="24"/>
                <w:szCs w:val="24"/>
              </w:rPr>
              <w:t>Громадяни:</w:t>
            </w:r>
          </w:p>
          <w:p w:rsidR="00647B1B" w:rsidRDefault="00647B1B" w:rsidP="00382C60">
            <w:pPr>
              <w:spacing w:line="276" w:lineRule="auto"/>
              <w:rPr>
                <w:sz w:val="24"/>
                <w:szCs w:val="24"/>
              </w:rPr>
            </w:pPr>
            <w:r>
              <w:rPr>
                <w:sz w:val="24"/>
                <w:szCs w:val="24"/>
              </w:rPr>
              <w:t xml:space="preserve"> Сплата податків і зборів за обґрунтованими ставками </w:t>
            </w:r>
          </w:p>
          <w:p w:rsidR="00647B1B" w:rsidRDefault="00647B1B" w:rsidP="00382C60">
            <w:pPr>
              <w:spacing w:line="276" w:lineRule="auto"/>
              <w:rPr>
                <w:sz w:val="24"/>
                <w:szCs w:val="24"/>
              </w:rPr>
            </w:pPr>
            <w:r>
              <w:rPr>
                <w:b/>
                <w:sz w:val="24"/>
                <w:szCs w:val="24"/>
              </w:rPr>
              <w:t>Суб’єкти господарювання:</w:t>
            </w:r>
            <w:r>
              <w:rPr>
                <w:sz w:val="24"/>
                <w:szCs w:val="24"/>
              </w:rPr>
              <w:t xml:space="preserve"> Сплата податків і зборів за обґрунтованими ставками..</w:t>
            </w:r>
          </w:p>
        </w:tc>
        <w:tc>
          <w:tcPr>
            <w:tcW w:w="2464" w:type="dxa"/>
            <w:tcBorders>
              <w:top w:val="single" w:sz="4" w:space="0" w:color="000000"/>
              <w:left w:val="single" w:sz="4" w:space="0" w:color="000000"/>
              <w:bottom w:val="single" w:sz="4" w:space="0" w:color="000000"/>
              <w:right w:val="nil"/>
            </w:tcBorders>
          </w:tcPr>
          <w:p w:rsidR="00647B1B" w:rsidRDefault="00647B1B" w:rsidP="00382C60">
            <w:pPr>
              <w:spacing w:line="276" w:lineRule="auto"/>
              <w:rPr>
                <w:sz w:val="24"/>
                <w:szCs w:val="24"/>
              </w:rPr>
            </w:pPr>
            <w:r>
              <w:rPr>
                <w:b/>
                <w:sz w:val="24"/>
                <w:szCs w:val="24"/>
              </w:rPr>
              <w:t>Держава:</w:t>
            </w:r>
            <w:r>
              <w:rPr>
                <w:sz w:val="24"/>
                <w:szCs w:val="24"/>
              </w:rPr>
              <w:t xml:space="preserve"> </w:t>
            </w:r>
          </w:p>
          <w:p w:rsidR="00647B1B" w:rsidRDefault="00647B1B" w:rsidP="00382C60">
            <w:pPr>
              <w:spacing w:line="276" w:lineRule="auto"/>
              <w:rPr>
                <w:sz w:val="24"/>
                <w:szCs w:val="24"/>
              </w:rPr>
            </w:pPr>
            <w:r>
              <w:rPr>
                <w:sz w:val="24"/>
                <w:szCs w:val="24"/>
              </w:rPr>
              <w:t xml:space="preserve">Витрати, пов'язані з підготовкою регуляторного акта </w:t>
            </w:r>
          </w:p>
          <w:p w:rsidR="00647B1B" w:rsidRDefault="00647B1B" w:rsidP="00382C60">
            <w:pPr>
              <w:spacing w:line="276" w:lineRule="auto"/>
              <w:rPr>
                <w:b/>
                <w:sz w:val="24"/>
                <w:szCs w:val="24"/>
              </w:rPr>
            </w:pPr>
          </w:p>
          <w:p w:rsidR="00647B1B" w:rsidRDefault="00647B1B" w:rsidP="00382C60">
            <w:pPr>
              <w:spacing w:line="276" w:lineRule="auto"/>
              <w:rPr>
                <w:b/>
                <w:sz w:val="24"/>
                <w:szCs w:val="24"/>
              </w:rPr>
            </w:pPr>
          </w:p>
          <w:p w:rsidR="00647B1B" w:rsidRDefault="00647B1B" w:rsidP="00382C60">
            <w:pPr>
              <w:spacing w:line="276" w:lineRule="auto"/>
              <w:rPr>
                <w:b/>
                <w:sz w:val="24"/>
                <w:szCs w:val="24"/>
              </w:rPr>
            </w:pPr>
          </w:p>
          <w:p w:rsidR="00647B1B" w:rsidRDefault="00647B1B" w:rsidP="00382C60">
            <w:pPr>
              <w:spacing w:line="276" w:lineRule="auto"/>
              <w:rPr>
                <w:b/>
                <w:sz w:val="24"/>
                <w:szCs w:val="24"/>
              </w:rPr>
            </w:pPr>
          </w:p>
          <w:p w:rsidR="00647B1B" w:rsidRDefault="00647B1B" w:rsidP="00382C60">
            <w:pPr>
              <w:spacing w:line="276" w:lineRule="auto"/>
              <w:rPr>
                <w:b/>
                <w:sz w:val="24"/>
                <w:szCs w:val="24"/>
              </w:rPr>
            </w:pPr>
          </w:p>
          <w:p w:rsidR="00647B1B" w:rsidRDefault="00647B1B" w:rsidP="00382C60">
            <w:pPr>
              <w:spacing w:line="276" w:lineRule="auto"/>
              <w:rPr>
                <w:b/>
                <w:sz w:val="24"/>
                <w:szCs w:val="24"/>
              </w:rPr>
            </w:pPr>
          </w:p>
          <w:p w:rsidR="00647B1B" w:rsidRDefault="00647B1B" w:rsidP="00382C60">
            <w:pPr>
              <w:spacing w:line="276" w:lineRule="auto"/>
              <w:rPr>
                <w:sz w:val="24"/>
                <w:szCs w:val="24"/>
              </w:rPr>
            </w:pPr>
            <w:r>
              <w:rPr>
                <w:b/>
                <w:sz w:val="24"/>
                <w:szCs w:val="24"/>
              </w:rPr>
              <w:t>Громадяни:</w:t>
            </w:r>
            <w:r>
              <w:rPr>
                <w:sz w:val="24"/>
                <w:szCs w:val="24"/>
              </w:rPr>
              <w:t xml:space="preserve"> </w:t>
            </w:r>
          </w:p>
          <w:p w:rsidR="00647B1B" w:rsidRDefault="00647B1B" w:rsidP="00382C60">
            <w:pPr>
              <w:spacing w:line="276" w:lineRule="auto"/>
              <w:rPr>
                <w:sz w:val="24"/>
                <w:szCs w:val="24"/>
              </w:rPr>
            </w:pPr>
            <w:r>
              <w:rPr>
                <w:sz w:val="24"/>
                <w:szCs w:val="24"/>
              </w:rPr>
              <w:t xml:space="preserve">Сплата податків за встановленими ставками </w:t>
            </w:r>
          </w:p>
          <w:p w:rsidR="00647B1B" w:rsidRDefault="00647B1B" w:rsidP="00382C60">
            <w:pPr>
              <w:spacing w:line="276" w:lineRule="auto"/>
              <w:rPr>
                <w:b/>
                <w:sz w:val="24"/>
                <w:szCs w:val="24"/>
              </w:rPr>
            </w:pPr>
          </w:p>
          <w:p w:rsidR="00647B1B" w:rsidRDefault="00647B1B" w:rsidP="00382C60">
            <w:pPr>
              <w:spacing w:line="276" w:lineRule="auto"/>
              <w:rPr>
                <w:sz w:val="24"/>
                <w:szCs w:val="24"/>
              </w:rPr>
            </w:pPr>
            <w:r>
              <w:rPr>
                <w:b/>
                <w:sz w:val="24"/>
                <w:szCs w:val="24"/>
              </w:rPr>
              <w:t>Суб’єкти господарювання:</w:t>
            </w:r>
            <w:r>
              <w:rPr>
                <w:sz w:val="24"/>
                <w:szCs w:val="24"/>
              </w:rPr>
              <w:t xml:space="preserve"> Витрати: Сплата податків за запропонованими ставками. </w:t>
            </w:r>
          </w:p>
        </w:tc>
        <w:tc>
          <w:tcPr>
            <w:tcW w:w="2474" w:type="dxa"/>
            <w:tcBorders>
              <w:top w:val="single" w:sz="4" w:space="0" w:color="000000"/>
              <w:left w:val="single" w:sz="4" w:space="0" w:color="000000"/>
              <w:bottom w:val="single" w:sz="4" w:space="0" w:color="000000"/>
              <w:right w:val="single" w:sz="4" w:space="0" w:color="000000"/>
            </w:tcBorders>
            <w:hideMark/>
          </w:tcPr>
          <w:p w:rsidR="00647B1B" w:rsidRDefault="00647B1B" w:rsidP="00382C60">
            <w:pPr>
              <w:spacing w:line="276" w:lineRule="auto"/>
              <w:rPr>
                <w:sz w:val="24"/>
                <w:szCs w:val="24"/>
              </w:rPr>
            </w:pPr>
            <w:r>
              <w:rPr>
                <w:sz w:val="24"/>
                <w:szCs w:val="24"/>
              </w:rPr>
              <w:t>Наповнення сільського бюджету, виконання програм соціально-економічного розвитку  громади.</w:t>
            </w:r>
          </w:p>
        </w:tc>
      </w:tr>
      <w:tr w:rsidR="00647B1B" w:rsidTr="00382C60">
        <w:trPr>
          <w:trHeight w:val="377"/>
        </w:trPr>
        <w:tc>
          <w:tcPr>
            <w:tcW w:w="2463"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sz w:val="24"/>
                <w:szCs w:val="24"/>
              </w:rPr>
              <w:t>Альтернатива № 3</w:t>
            </w:r>
          </w:p>
        </w:tc>
        <w:tc>
          <w:tcPr>
            <w:tcW w:w="2463"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b/>
                <w:sz w:val="24"/>
                <w:szCs w:val="24"/>
              </w:rPr>
              <w:t>Держава: -</w:t>
            </w:r>
            <w:r>
              <w:rPr>
                <w:sz w:val="24"/>
                <w:szCs w:val="24"/>
              </w:rPr>
              <w:t xml:space="preserve"> </w:t>
            </w:r>
          </w:p>
          <w:p w:rsidR="00647B1B" w:rsidRDefault="00647B1B" w:rsidP="00382C60">
            <w:pPr>
              <w:spacing w:line="276" w:lineRule="auto"/>
              <w:rPr>
                <w:sz w:val="24"/>
                <w:szCs w:val="24"/>
              </w:rPr>
            </w:pPr>
            <w:r>
              <w:rPr>
                <w:sz w:val="24"/>
                <w:szCs w:val="24"/>
              </w:rPr>
              <w:t>надходження додаткових коштів до сільського бюджету; - спрямування додаткового фінансового ресурсу на соціально-економічний розвиток громади</w:t>
            </w:r>
          </w:p>
          <w:p w:rsidR="00647B1B" w:rsidRDefault="00647B1B" w:rsidP="00382C60">
            <w:pPr>
              <w:spacing w:line="276" w:lineRule="auto"/>
              <w:rPr>
                <w:b/>
                <w:sz w:val="24"/>
                <w:szCs w:val="24"/>
              </w:rPr>
            </w:pPr>
            <w:r>
              <w:rPr>
                <w:b/>
                <w:sz w:val="24"/>
                <w:szCs w:val="24"/>
              </w:rPr>
              <w:t>Громадяни:</w:t>
            </w:r>
          </w:p>
          <w:p w:rsidR="00647B1B" w:rsidRDefault="00647B1B" w:rsidP="00382C60">
            <w:pPr>
              <w:spacing w:line="276" w:lineRule="auto"/>
              <w:jc w:val="both"/>
              <w:rPr>
                <w:sz w:val="24"/>
                <w:szCs w:val="24"/>
              </w:rPr>
            </w:pPr>
            <w:r>
              <w:rPr>
                <w:sz w:val="24"/>
                <w:szCs w:val="24"/>
              </w:rPr>
              <w:t>прозорість дій органів державної влади та місцевого самоврядування</w:t>
            </w:r>
          </w:p>
          <w:p w:rsidR="00647B1B" w:rsidRDefault="00647B1B" w:rsidP="00382C60">
            <w:pPr>
              <w:spacing w:line="276" w:lineRule="auto"/>
              <w:rPr>
                <w:sz w:val="24"/>
                <w:szCs w:val="24"/>
              </w:rPr>
            </w:pPr>
            <w:r>
              <w:rPr>
                <w:sz w:val="24"/>
                <w:szCs w:val="24"/>
              </w:rPr>
              <w:t xml:space="preserve">, проте збільшується податкове навантаження і значно зменшується </w:t>
            </w:r>
            <w:r>
              <w:rPr>
                <w:sz w:val="24"/>
                <w:szCs w:val="24"/>
              </w:rPr>
              <w:lastRenderedPageBreak/>
              <w:t>платоспроможність громадян</w:t>
            </w:r>
          </w:p>
          <w:p w:rsidR="00647B1B" w:rsidRDefault="00647B1B" w:rsidP="00382C60">
            <w:pPr>
              <w:spacing w:line="276" w:lineRule="auto"/>
              <w:rPr>
                <w:b/>
                <w:sz w:val="24"/>
                <w:szCs w:val="24"/>
              </w:rPr>
            </w:pPr>
            <w:r>
              <w:rPr>
                <w:b/>
                <w:sz w:val="24"/>
                <w:szCs w:val="24"/>
              </w:rPr>
              <w:t>Суб’єкти господарювання:</w:t>
            </w:r>
          </w:p>
          <w:p w:rsidR="00647B1B" w:rsidRDefault="00647B1B" w:rsidP="00382C60">
            <w:pPr>
              <w:spacing w:line="276" w:lineRule="auto"/>
              <w:jc w:val="both"/>
              <w:rPr>
                <w:sz w:val="24"/>
                <w:szCs w:val="24"/>
              </w:rPr>
            </w:pPr>
            <w:r>
              <w:rPr>
                <w:sz w:val="24"/>
                <w:szCs w:val="24"/>
              </w:rPr>
              <w:t>прозорість дій органів державної влади та місцевого самоврядування</w:t>
            </w:r>
          </w:p>
          <w:p w:rsidR="00647B1B" w:rsidRDefault="00647B1B" w:rsidP="00382C60">
            <w:pPr>
              <w:spacing w:line="276" w:lineRule="auto"/>
              <w:rPr>
                <w:sz w:val="24"/>
                <w:szCs w:val="24"/>
              </w:rPr>
            </w:pPr>
            <w:r>
              <w:rPr>
                <w:sz w:val="24"/>
                <w:szCs w:val="24"/>
              </w:rPr>
              <w:t>, проте збільшується податкове навантаження і значно зменшується платоспроможність громадян</w:t>
            </w:r>
          </w:p>
        </w:tc>
        <w:tc>
          <w:tcPr>
            <w:tcW w:w="2464" w:type="dxa"/>
            <w:tcBorders>
              <w:top w:val="single" w:sz="4" w:space="0" w:color="000000"/>
              <w:left w:val="single" w:sz="4" w:space="0" w:color="000000"/>
              <w:bottom w:val="single" w:sz="4" w:space="0" w:color="000000"/>
              <w:right w:val="nil"/>
            </w:tcBorders>
          </w:tcPr>
          <w:p w:rsidR="00647B1B" w:rsidRDefault="00647B1B" w:rsidP="00382C60">
            <w:pPr>
              <w:spacing w:line="276" w:lineRule="auto"/>
              <w:rPr>
                <w:sz w:val="24"/>
                <w:szCs w:val="24"/>
              </w:rPr>
            </w:pPr>
            <w:r>
              <w:rPr>
                <w:b/>
                <w:sz w:val="24"/>
                <w:szCs w:val="24"/>
              </w:rPr>
              <w:lastRenderedPageBreak/>
              <w:t>Держава:</w:t>
            </w:r>
            <w:r>
              <w:rPr>
                <w:sz w:val="24"/>
                <w:szCs w:val="24"/>
              </w:rPr>
              <w:t xml:space="preserve"> </w:t>
            </w:r>
          </w:p>
          <w:p w:rsidR="00647B1B" w:rsidRDefault="00647B1B" w:rsidP="00382C60">
            <w:pPr>
              <w:spacing w:line="276" w:lineRule="auto"/>
              <w:rPr>
                <w:sz w:val="24"/>
                <w:szCs w:val="24"/>
              </w:rPr>
            </w:pPr>
            <w:r>
              <w:rPr>
                <w:sz w:val="24"/>
                <w:szCs w:val="24"/>
              </w:rPr>
              <w:t xml:space="preserve">Витрати, пов'язані з підготовкою регуляторного акта </w:t>
            </w:r>
          </w:p>
          <w:p w:rsidR="00647B1B" w:rsidRDefault="00647B1B" w:rsidP="00382C60">
            <w:pPr>
              <w:spacing w:line="276" w:lineRule="auto"/>
              <w:rPr>
                <w:b/>
                <w:sz w:val="24"/>
                <w:szCs w:val="24"/>
              </w:rPr>
            </w:pPr>
          </w:p>
          <w:p w:rsidR="00647B1B" w:rsidRDefault="00647B1B" w:rsidP="00382C60">
            <w:pPr>
              <w:spacing w:line="276" w:lineRule="auto"/>
              <w:rPr>
                <w:b/>
                <w:sz w:val="24"/>
                <w:szCs w:val="24"/>
              </w:rPr>
            </w:pPr>
          </w:p>
          <w:p w:rsidR="00647B1B" w:rsidRDefault="00647B1B" w:rsidP="00382C60">
            <w:pPr>
              <w:spacing w:line="276" w:lineRule="auto"/>
              <w:rPr>
                <w:b/>
                <w:sz w:val="24"/>
                <w:szCs w:val="24"/>
              </w:rPr>
            </w:pPr>
          </w:p>
          <w:p w:rsidR="00647B1B" w:rsidRDefault="00647B1B" w:rsidP="00382C60">
            <w:pPr>
              <w:spacing w:line="276" w:lineRule="auto"/>
              <w:rPr>
                <w:b/>
                <w:sz w:val="24"/>
                <w:szCs w:val="24"/>
              </w:rPr>
            </w:pPr>
          </w:p>
          <w:p w:rsidR="00647B1B" w:rsidRDefault="00647B1B" w:rsidP="00382C60">
            <w:pPr>
              <w:spacing w:line="276" w:lineRule="auto"/>
              <w:rPr>
                <w:b/>
                <w:sz w:val="24"/>
                <w:szCs w:val="24"/>
              </w:rPr>
            </w:pPr>
          </w:p>
          <w:p w:rsidR="00647B1B" w:rsidRDefault="00647B1B" w:rsidP="00382C60">
            <w:pPr>
              <w:spacing w:line="276" w:lineRule="auto"/>
              <w:rPr>
                <w:b/>
                <w:sz w:val="24"/>
                <w:szCs w:val="24"/>
              </w:rPr>
            </w:pPr>
          </w:p>
          <w:p w:rsidR="00647B1B" w:rsidRDefault="00647B1B" w:rsidP="00382C60">
            <w:pPr>
              <w:spacing w:line="276" w:lineRule="auto"/>
              <w:rPr>
                <w:sz w:val="24"/>
                <w:szCs w:val="24"/>
              </w:rPr>
            </w:pPr>
            <w:r>
              <w:rPr>
                <w:b/>
                <w:sz w:val="24"/>
                <w:szCs w:val="24"/>
              </w:rPr>
              <w:t>Громадяни:</w:t>
            </w:r>
            <w:r>
              <w:rPr>
                <w:sz w:val="24"/>
                <w:szCs w:val="24"/>
              </w:rPr>
              <w:t xml:space="preserve"> </w:t>
            </w:r>
          </w:p>
          <w:p w:rsidR="00647B1B" w:rsidRDefault="00647B1B" w:rsidP="00382C60">
            <w:pPr>
              <w:spacing w:line="276" w:lineRule="auto"/>
              <w:rPr>
                <w:sz w:val="24"/>
                <w:szCs w:val="24"/>
              </w:rPr>
            </w:pPr>
            <w:r>
              <w:rPr>
                <w:sz w:val="24"/>
                <w:szCs w:val="24"/>
              </w:rPr>
              <w:t xml:space="preserve">Сплата податків за максимальними ставками, збільшення витрат на сплату податку </w:t>
            </w:r>
          </w:p>
          <w:p w:rsidR="00647B1B" w:rsidRDefault="00647B1B" w:rsidP="00382C60">
            <w:pPr>
              <w:spacing w:line="276" w:lineRule="auto"/>
              <w:rPr>
                <w:b/>
                <w:sz w:val="24"/>
                <w:szCs w:val="24"/>
              </w:rPr>
            </w:pPr>
          </w:p>
          <w:p w:rsidR="00647B1B" w:rsidRDefault="00647B1B" w:rsidP="00382C60">
            <w:pPr>
              <w:spacing w:line="276" w:lineRule="auto"/>
              <w:rPr>
                <w:b/>
                <w:sz w:val="24"/>
                <w:szCs w:val="24"/>
              </w:rPr>
            </w:pPr>
          </w:p>
          <w:p w:rsidR="00647B1B" w:rsidRDefault="00647B1B" w:rsidP="00382C60">
            <w:pPr>
              <w:spacing w:line="276" w:lineRule="auto"/>
              <w:rPr>
                <w:b/>
                <w:sz w:val="24"/>
                <w:szCs w:val="24"/>
              </w:rPr>
            </w:pPr>
          </w:p>
          <w:p w:rsidR="00647B1B" w:rsidRDefault="00647B1B" w:rsidP="00382C60">
            <w:pPr>
              <w:spacing w:line="276" w:lineRule="auto"/>
              <w:rPr>
                <w:b/>
                <w:sz w:val="24"/>
                <w:szCs w:val="24"/>
              </w:rPr>
            </w:pPr>
          </w:p>
          <w:p w:rsidR="00647B1B" w:rsidRDefault="00647B1B" w:rsidP="00382C60">
            <w:pPr>
              <w:spacing w:line="276" w:lineRule="auto"/>
              <w:rPr>
                <w:b/>
                <w:sz w:val="24"/>
                <w:szCs w:val="24"/>
              </w:rPr>
            </w:pPr>
          </w:p>
          <w:p w:rsidR="00647B1B" w:rsidRDefault="00647B1B" w:rsidP="00382C60">
            <w:pPr>
              <w:spacing w:line="276" w:lineRule="auto"/>
              <w:rPr>
                <w:sz w:val="24"/>
                <w:szCs w:val="24"/>
              </w:rPr>
            </w:pPr>
            <w:r>
              <w:rPr>
                <w:b/>
                <w:sz w:val="24"/>
                <w:szCs w:val="24"/>
              </w:rPr>
              <w:t>Суб’єкти господарювання:</w:t>
            </w:r>
            <w:r>
              <w:rPr>
                <w:sz w:val="24"/>
                <w:szCs w:val="24"/>
              </w:rPr>
              <w:t xml:space="preserve"> Сплата податків за максимальними ставками, збільшення витрат на сплату податку </w:t>
            </w:r>
          </w:p>
        </w:tc>
        <w:tc>
          <w:tcPr>
            <w:tcW w:w="2474" w:type="dxa"/>
            <w:tcBorders>
              <w:top w:val="single" w:sz="4" w:space="0" w:color="000000"/>
              <w:left w:val="single" w:sz="4" w:space="0" w:color="000000"/>
              <w:bottom w:val="single" w:sz="4" w:space="0" w:color="000000"/>
              <w:right w:val="single" w:sz="4" w:space="0" w:color="000000"/>
            </w:tcBorders>
            <w:hideMark/>
          </w:tcPr>
          <w:p w:rsidR="00647B1B" w:rsidRPr="00CB5761" w:rsidRDefault="00647B1B" w:rsidP="00647B1B">
            <w:pPr>
              <w:pStyle w:val="a8"/>
              <w:numPr>
                <w:ilvl w:val="0"/>
                <w:numId w:val="3"/>
              </w:numPr>
              <w:rPr>
                <w:rFonts w:ascii="Times New Roman" w:hAnsi="Times New Roman"/>
                <w:sz w:val="24"/>
                <w:szCs w:val="24"/>
              </w:rPr>
            </w:pPr>
            <w:proofErr w:type="spellStart"/>
            <w:r w:rsidRPr="00CB5761">
              <w:rPr>
                <w:rFonts w:ascii="Times New Roman" w:hAnsi="Times New Roman"/>
                <w:sz w:val="24"/>
                <w:szCs w:val="24"/>
              </w:rPr>
              <w:lastRenderedPageBreak/>
              <w:t>можлива</w:t>
            </w:r>
            <w:proofErr w:type="spellEnd"/>
            <w:r w:rsidRPr="00CB5761">
              <w:rPr>
                <w:rFonts w:ascii="Times New Roman" w:hAnsi="Times New Roman"/>
                <w:sz w:val="24"/>
                <w:szCs w:val="24"/>
              </w:rPr>
              <w:t xml:space="preserve">   </w:t>
            </w:r>
            <w:proofErr w:type="spellStart"/>
            <w:r w:rsidRPr="00CB5761">
              <w:rPr>
                <w:rFonts w:ascii="Times New Roman" w:hAnsi="Times New Roman"/>
                <w:sz w:val="24"/>
                <w:szCs w:val="24"/>
              </w:rPr>
              <w:t>заборгованістю</w:t>
            </w:r>
            <w:proofErr w:type="spellEnd"/>
            <w:r w:rsidRPr="00CB5761">
              <w:rPr>
                <w:rFonts w:ascii="Times New Roman" w:hAnsi="Times New Roman"/>
                <w:sz w:val="24"/>
                <w:szCs w:val="24"/>
              </w:rPr>
              <w:t xml:space="preserve"> по </w:t>
            </w:r>
            <w:proofErr w:type="spellStart"/>
            <w:r w:rsidRPr="00CB5761">
              <w:rPr>
                <w:rFonts w:ascii="Times New Roman" w:hAnsi="Times New Roman"/>
                <w:sz w:val="24"/>
                <w:szCs w:val="24"/>
              </w:rPr>
              <w:t>сплаті</w:t>
            </w:r>
            <w:proofErr w:type="spellEnd"/>
            <w:r w:rsidRPr="00CB5761">
              <w:rPr>
                <w:rFonts w:ascii="Times New Roman" w:hAnsi="Times New Roman"/>
                <w:sz w:val="24"/>
                <w:szCs w:val="24"/>
              </w:rPr>
              <w:t xml:space="preserve"> </w:t>
            </w:r>
            <w:proofErr w:type="spellStart"/>
            <w:r w:rsidRPr="00CB5761">
              <w:rPr>
                <w:rFonts w:ascii="Times New Roman" w:hAnsi="Times New Roman"/>
                <w:sz w:val="24"/>
                <w:szCs w:val="24"/>
              </w:rPr>
              <w:t>податку</w:t>
            </w:r>
            <w:proofErr w:type="spellEnd"/>
            <w:r w:rsidRPr="00CB5761">
              <w:rPr>
                <w:rFonts w:ascii="Times New Roman" w:hAnsi="Times New Roman"/>
                <w:sz w:val="24"/>
                <w:szCs w:val="24"/>
              </w:rPr>
              <w:t xml:space="preserve">, </w:t>
            </w:r>
            <w:proofErr w:type="spellStart"/>
            <w:r w:rsidRPr="00CB5761">
              <w:rPr>
                <w:rFonts w:ascii="Times New Roman" w:hAnsi="Times New Roman"/>
                <w:sz w:val="24"/>
                <w:szCs w:val="24"/>
              </w:rPr>
              <w:t>зростання</w:t>
            </w:r>
            <w:proofErr w:type="spellEnd"/>
            <w:r w:rsidRPr="00CB5761">
              <w:rPr>
                <w:rFonts w:ascii="Times New Roman" w:hAnsi="Times New Roman"/>
                <w:sz w:val="24"/>
                <w:szCs w:val="24"/>
              </w:rPr>
              <w:t xml:space="preserve"> </w:t>
            </w:r>
            <w:proofErr w:type="spellStart"/>
            <w:r w:rsidRPr="00CB5761">
              <w:rPr>
                <w:rFonts w:ascii="Times New Roman" w:hAnsi="Times New Roman"/>
                <w:sz w:val="24"/>
                <w:szCs w:val="24"/>
              </w:rPr>
              <w:t>цін</w:t>
            </w:r>
            <w:proofErr w:type="spellEnd"/>
            <w:r w:rsidRPr="00CB5761">
              <w:rPr>
                <w:rFonts w:ascii="Times New Roman" w:hAnsi="Times New Roman"/>
                <w:sz w:val="24"/>
                <w:szCs w:val="24"/>
              </w:rPr>
              <w:t xml:space="preserve"> через </w:t>
            </w:r>
            <w:proofErr w:type="spellStart"/>
            <w:r w:rsidRPr="00CB5761">
              <w:rPr>
                <w:rFonts w:ascii="Times New Roman" w:hAnsi="Times New Roman"/>
                <w:sz w:val="24"/>
                <w:szCs w:val="24"/>
              </w:rPr>
              <w:t>збільшення</w:t>
            </w:r>
            <w:proofErr w:type="spellEnd"/>
            <w:r w:rsidRPr="00CB5761">
              <w:rPr>
                <w:rFonts w:ascii="Times New Roman" w:hAnsi="Times New Roman"/>
                <w:sz w:val="24"/>
                <w:szCs w:val="24"/>
              </w:rPr>
              <w:t xml:space="preserve"> </w:t>
            </w:r>
            <w:proofErr w:type="spellStart"/>
            <w:r w:rsidRPr="00CB5761">
              <w:rPr>
                <w:rFonts w:ascii="Times New Roman" w:hAnsi="Times New Roman"/>
                <w:sz w:val="24"/>
                <w:szCs w:val="24"/>
              </w:rPr>
              <w:t>розміру</w:t>
            </w:r>
            <w:proofErr w:type="spellEnd"/>
            <w:r w:rsidRPr="00CB5761">
              <w:rPr>
                <w:rFonts w:ascii="Times New Roman" w:hAnsi="Times New Roman"/>
                <w:sz w:val="24"/>
                <w:szCs w:val="24"/>
              </w:rPr>
              <w:t xml:space="preserve"> ставок </w:t>
            </w:r>
            <w:proofErr w:type="spellStart"/>
            <w:r w:rsidRPr="00CB5761">
              <w:rPr>
                <w:rFonts w:ascii="Times New Roman" w:hAnsi="Times New Roman"/>
                <w:sz w:val="24"/>
                <w:szCs w:val="24"/>
              </w:rPr>
              <w:t>податку</w:t>
            </w:r>
            <w:proofErr w:type="spellEnd"/>
            <w:r w:rsidRPr="00CB5761">
              <w:rPr>
                <w:rFonts w:ascii="Times New Roman" w:hAnsi="Times New Roman"/>
                <w:sz w:val="24"/>
                <w:szCs w:val="24"/>
              </w:rPr>
              <w:t>.</w:t>
            </w:r>
          </w:p>
        </w:tc>
      </w:tr>
    </w:tbl>
    <w:p w:rsidR="00647B1B" w:rsidRDefault="00647B1B" w:rsidP="00647B1B">
      <w:pPr>
        <w:rPr>
          <w:sz w:val="24"/>
          <w:szCs w:val="24"/>
        </w:rPr>
      </w:pPr>
      <w:r>
        <w:rPr>
          <w:sz w:val="24"/>
          <w:szCs w:val="24"/>
        </w:rPr>
        <w:lastRenderedPageBreak/>
        <w:t xml:space="preserve">           </w:t>
      </w:r>
    </w:p>
    <w:tbl>
      <w:tblPr>
        <w:tblW w:w="9870" w:type="dxa"/>
        <w:tblInd w:w="-5" w:type="dxa"/>
        <w:tblLayout w:type="fixed"/>
        <w:tblLook w:val="04A0"/>
      </w:tblPr>
      <w:tblGrid>
        <w:gridCol w:w="2510"/>
        <w:gridCol w:w="4063"/>
        <w:gridCol w:w="3297"/>
      </w:tblGrid>
      <w:tr w:rsidR="00647B1B" w:rsidTr="00382C60">
        <w:tc>
          <w:tcPr>
            <w:tcW w:w="2508"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b/>
                <w:sz w:val="24"/>
                <w:szCs w:val="24"/>
              </w:rPr>
            </w:pPr>
            <w:r>
              <w:rPr>
                <w:b/>
                <w:sz w:val="24"/>
                <w:szCs w:val="24"/>
              </w:rPr>
              <w:t>Рейтинг</w:t>
            </w:r>
          </w:p>
        </w:tc>
        <w:tc>
          <w:tcPr>
            <w:tcW w:w="4061"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b/>
                <w:sz w:val="24"/>
                <w:szCs w:val="24"/>
              </w:rPr>
            </w:pPr>
            <w:r>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hideMark/>
          </w:tcPr>
          <w:p w:rsidR="00647B1B" w:rsidRDefault="00647B1B" w:rsidP="00382C60">
            <w:pPr>
              <w:spacing w:line="276" w:lineRule="auto"/>
              <w:rPr>
                <w:b/>
                <w:sz w:val="24"/>
                <w:szCs w:val="24"/>
              </w:rPr>
            </w:pPr>
            <w:r>
              <w:rPr>
                <w:b/>
                <w:sz w:val="24"/>
                <w:szCs w:val="24"/>
              </w:rPr>
              <w:t xml:space="preserve">Оцінка ризику зовнішніх чинників на дію запропонованого регуляторного акта </w:t>
            </w:r>
          </w:p>
        </w:tc>
      </w:tr>
      <w:tr w:rsidR="00647B1B" w:rsidTr="00382C60">
        <w:tc>
          <w:tcPr>
            <w:tcW w:w="2508"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sz w:val="24"/>
                <w:szCs w:val="24"/>
              </w:rPr>
              <w:t>Альтернатива 2</w:t>
            </w:r>
          </w:p>
        </w:tc>
        <w:tc>
          <w:tcPr>
            <w:tcW w:w="4061" w:type="dxa"/>
            <w:tcBorders>
              <w:top w:val="single" w:sz="4" w:space="0" w:color="000000"/>
              <w:left w:val="single" w:sz="4" w:space="0" w:color="000000"/>
              <w:bottom w:val="single" w:sz="4" w:space="0" w:color="000000"/>
              <w:right w:val="nil"/>
            </w:tcBorders>
            <w:hideMark/>
          </w:tcPr>
          <w:p w:rsidR="00647B1B" w:rsidRDefault="00647B1B" w:rsidP="00382C60">
            <w:pPr>
              <w:pStyle w:val="a9"/>
              <w:spacing w:before="0" w:after="120" w:line="276" w:lineRule="auto"/>
              <w:jc w:val="left"/>
              <w:rPr>
                <w:rFonts w:ascii="Times New Roman" w:hAnsi="Times New Roman"/>
                <w:b w:val="0"/>
                <w:noProof/>
                <w:sz w:val="24"/>
                <w:szCs w:val="24"/>
              </w:rPr>
            </w:pPr>
            <w:r>
              <w:rPr>
                <w:rFonts w:ascii="Times New Roman" w:hAnsi="Times New Roman"/>
                <w:b w:val="0"/>
                <w:sz w:val="24"/>
                <w:szCs w:val="24"/>
              </w:rPr>
              <w:t xml:space="preserve">Цілі прийняття проекту рішення </w:t>
            </w:r>
            <w:r w:rsidRPr="00CB5761">
              <w:rPr>
                <w:rFonts w:ascii="Times New Roman" w:hAnsi="Times New Roman"/>
                <w:b w:val="0"/>
                <w:sz w:val="24"/>
                <w:szCs w:val="24"/>
              </w:rPr>
              <w:t>«Про встановлення місцевих податків на 2019 рік ( транспортного та єдиного )на території Великоцької сільської ради</w:t>
            </w:r>
            <w:r w:rsidRPr="00CB5761">
              <w:rPr>
                <w:rFonts w:ascii="Times New Roman" w:hAnsi="Times New Roman"/>
                <w:b w:val="0"/>
                <w:noProof/>
                <w:sz w:val="24"/>
                <w:szCs w:val="24"/>
                <w:lang w:val="ru-RU"/>
              </w:rPr>
              <w:t>»</w:t>
            </w:r>
            <w:r>
              <w:rPr>
                <w:rFonts w:ascii="Times New Roman" w:hAnsi="Times New Roman"/>
                <w:b w:val="0"/>
                <w:noProof/>
                <w:sz w:val="24"/>
                <w:szCs w:val="24"/>
                <w:lang w:val="ru-RU"/>
              </w:rPr>
              <w:t>»</w:t>
            </w:r>
            <w:r>
              <w:rPr>
                <w:rFonts w:ascii="Times New Roman" w:hAnsi="Times New Roman"/>
                <w:b w:val="0"/>
                <w:sz w:val="24"/>
                <w:szCs w:val="24"/>
              </w:rPr>
              <w:t>будуть досягнуті майже у повній мірі. До сільського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сільської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hideMark/>
          </w:tcPr>
          <w:p w:rsidR="00647B1B" w:rsidRDefault="00647B1B" w:rsidP="00382C60">
            <w:pPr>
              <w:spacing w:line="276" w:lineRule="auto"/>
              <w:jc w:val="both"/>
              <w:rPr>
                <w:sz w:val="24"/>
                <w:szCs w:val="24"/>
              </w:rPr>
            </w:pPr>
            <w:r>
              <w:rPr>
                <w:sz w:val="24"/>
                <w:szCs w:val="24"/>
              </w:rPr>
              <w:t>Зміни до чинного законодавства:</w:t>
            </w:r>
          </w:p>
          <w:p w:rsidR="00647B1B" w:rsidRDefault="00647B1B" w:rsidP="00647B1B">
            <w:pPr>
              <w:numPr>
                <w:ilvl w:val="0"/>
                <w:numId w:val="4"/>
              </w:numPr>
              <w:spacing w:line="276" w:lineRule="auto"/>
              <w:ind w:left="99" w:firstLine="0"/>
              <w:jc w:val="both"/>
              <w:rPr>
                <w:sz w:val="24"/>
                <w:szCs w:val="24"/>
              </w:rPr>
            </w:pPr>
            <w:r>
              <w:rPr>
                <w:sz w:val="24"/>
                <w:szCs w:val="24"/>
              </w:rPr>
              <w:t>Податкового кодексу України;</w:t>
            </w:r>
          </w:p>
          <w:p w:rsidR="00647B1B" w:rsidRDefault="00647B1B" w:rsidP="00647B1B">
            <w:pPr>
              <w:numPr>
                <w:ilvl w:val="0"/>
                <w:numId w:val="4"/>
              </w:numPr>
              <w:spacing w:line="276" w:lineRule="auto"/>
              <w:ind w:left="99" w:firstLine="0"/>
              <w:jc w:val="both"/>
              <w:rPr>
                <w:sz w:val="24"/>
                <w:szCs w:val="24"/>
              </w:rPr>
            </w:pPr>
            <w:r>
              <w:rPr>
                <w:sz w:val="24"/>
                <w:szCs w:val="24"/>
              </w:rPr>
              <w:t>Бюджетного кодексу України;</w:t>
            </w:r>
          </w:p>
          <w:p w:rsidR="00647B1B" w:rsidRDefault="00647B1B" w:rsidP="00647B1B">
            <w:pPr>
              <w:numPr>
                <w:ilvl w:val="0"/>
                <w:numId w:val="4"/>
              </w:numPr>
              <w:spacing w:line="276" w:lineRule="auto"/>
              <w:ind w:left="0"/>
              <w:jc w:val="both"/>
              <w:rPr>
                <w:color w:val="FF0000"/>
                <w:sz w:val="24"/>
                <w:szCs w:val="24"/>
              </w:rPr>
            </w:pPr>
            <w:r>
              <w:rPr>
                <w:sz w:val="24"/>
                <w:szCs w:val="24"/>
              </w:rPr>
              <w:t xml:space="preserve"> інші закони (зміна мінімальної заробітної плати, прожиткового мінімуму, тощо).</w:t>
            </w:r>
          </w:p>
        </w:tc>
      </w:tr>
      <w:tr w:rsidR="00647B1B" w:rsidTr="00382C60">
        <w:tc>
          <w:tcPr>
            <w:tcW w:w="2508"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sz w:val="24"/>
                <w:szCs w:val="24"/>
              </w:rPr>
              <w:t>Альтернатива 1</w:t>
            </w:r>
          </w:p>
        </w:tc>
        <w:tc>
          <w:tcPr>
            <w:tcW w:w="4061"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sz w:val="24"/>
                <w:szCs w:val="24"/>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hideMark/>
          </w:tcPr>
          <w:p w:rsidR="00647B1B" w:rsidRDefault="00647B1B" w:rsidP="00382C60">
            <w:pPr>
              <w:spacing w:line="276" w:lineRule="auto"/>
              <w:jc w:val="both"/>
              <w:rPr>
                <w:sz w:val="24"/>
                <w:szCs w:val="24"/>
              </w:rPr>
            </w:pPr>
            <w:r>
              <w:rPr>
                <w:sz w:val="24"/>
                <w:szCs w:val="24"/>
              </w:rPr>
              <w:t>Зміни до чинного законодавства:</w:t>
            </w:r>
          </w:p>
          <w:p w:rsidR="00647B1B" w:rsidRDefault="00647B1B" w:rsidP="00647B1B">
            <w:pPr>
              <w:numPr>
                <w:ilvl w:val="0"/>
                <w:numId w:val="4"/>
              </w:numPr>
              <w:spacing w:line="276" w:lineRule="auto"/>
              <w:ind w:left="99" w:firstLine="0"/>
              <w:jc w:val="both"/>
              <w:rPr>
                <w:sz w:val="24"/>
                <w:szCs w:val="24"/>
              </w:rPr>
            </w:pPr>
            <w:r>
              <w:rPr>
                <w:sz w:val="24"/>
                <w:szCs w:val="24"/>
              </w:rPr>
              <w:t>Податкового кодексу України;</w:t>
            </w:r>
          </w:p>
          <w:p w:rsidR="00647B1B" w:rsidRDefault="00647B1B" w:rsidP="00647B1B">
            <w:pPr>
              <w:numPr>
                <w:ilvl w:val="0"/>
                <w:numId w:val="4"/>
              </w:numPr>
              <w:spacing w:line="276" w:lineRule="auto"/>
              <w:ind w:left="99" w:firstLine="0"/>
              <w:jc w:val="both"/>
              <w:rPr>
                <w:sz w:val="24"/>
                <w:szCs w:val="24"/>
              </w:rPr>
            </w:pPr>
            <w:r>
              <w:rPr>
                <w:sz w:val="24"/>
                <w:szCs w:val="24"/>
              </w:rPr>
              <w:t>Бюджетного кодексу України;</w:t>
            </w:r>
          </w:p>
          <w:p w:rsidR="00647B1B" w:rsidRDefault="00647B1B" w:rsidP="00382C60">
            <w:pPr>
              <w:spacing w:line="276" w:lineRule="auto"/>
              <w:jc w:val="both"/>
              <w:rPr>
                <w:sz w:val="24"/>
                <w:szCs w:val="24"/>
              </w:rPr>
            </w:pPr>
            <w:r>
              <w:rPr>
                <w:sz w:val="24"/>
                <w:szCs w:val="24"/>
                <w:lang w:val="ru-RU"/>
              </w:rPr>
              <w:t xml:space="preserve">- </w:t>
            </w:r>
            <w:r>
              <w:rPr>
                <w:sz w:val="24"/>
                <w:szCs w:val="24"/>
              </w:rPr>
              <w:t xml:space="preserve">інші закони (зміна </w:t>
            </w:r>
            <w:proofErr w:type="gramStart"/>
            <w:r>
              <w:rPr>
                <w:sz w:val="24"/>
                <w:szCs w:val="24"/>
              </w:rPr>
              <w:t>м</w:t>
            </w:r>
            <w:proofErr w:type="gramEnd"/>
            <w:r>
              <w:rPr>
                <w:sz w:val="24"/>
                <w:szCs w:val="24"/>
              </w:rPr>
              <w:t>інімальної заробітної плати, прожиткового мінімуму, тощо).</w:t>
            </w:r>
          </w:p>
        </w:tc>
      </w:tr>
      <w:tr w:rsidR="00647B1B" w:rsidTr="00382C60">
        <w:trPr>
          <w:trHeight w:val="280"/>
        </w:trPr>
        <w:tc>
          <w:tcPr>
            <w:tcW w:w="2508"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sz w:val="24"/>
                <w:szCs w:val="24"/>
              </w:rPr>
              <w:t>Альтернатива 3</w:t>
            </w:r>
          </w:p>
        </w:tc>
        <w:tc>
          <w:tcPr>
            <w:tcW w:w="4061" w:type="dxa"/>
            <w:tcBorders>
              <w:top w:val="single" w:sz="4" w:space="0" w:color="000000"/>
              <w:left w:val="single" w:sz="4" w:space="0" w:color="000000"/>
              <w:bottom w:val="single" w:sz="4" w:space="0" w:color="000000"/>
              <w:right w:val="nil"/>
            </w:tcBorders>
            <w:hideMark/>
          </w:tcPr>
          <w:p w:rsidR="00647B1B" w:rsidRDefault="00647B1B" w:rsidP="00382C60">
            <w:pPr>
              <w:spacing w:line="276" w:lineRule="auto"/>
              <w:rPr>
                <w:sz w:val="24"/>
                <w:szCs w:val="24"/>
              </w:rPr>
            </w:pPr>
            <w:r>
              <w:rPr>
                <w:sz w:val="24"/>
                <w:szCs w:val="24"/>
              </w:rPr>
              <w:t xml:space="preserve">збільшення надходжень до бюджету , збільшення навантаження для частини платників податків, що тягне за собою не </w:t>
            </w:r>
            <w:r>
              <w:rPr>
                <w:sz w:val="24"/>
                <w:szCs w:val="24"/>
              </w:rPr>
              <w:lastRenderedPageBreak/>
              <w:t>платоспроможність громадян</w:t>
            </w:r>
          </w:p>
        </w:tc>
        <w:tc>
          <w:tcPr>
            <w:tcW w:w="3295" w:type="dxa"/>
            <w:tcBorders>
              <w:top w:val="single" w:sz="4" w:space="0" w:color="000000"/>
              <w:left w:val="single" w:sz="4" w:space="0" w:color="000000"/>
              <w:bottom w:val="single" w:sz="4" w:space="0" w:color="000000"/>
              <w:right w:val="single" w:sz="4" w:space="0" w:color="000000"/>
            </w:tcBorders>
            <w:vAlign w:val="center"/>
            <w:hideMark/>
          </w:tcPr>
          <w:p w:rsidR="00647B1B" w:rsidRDefault="00647B1B" w:rsidP="00382C60">
            <w:pPr>
              <w:spacing w:line="276" w:lineRule="auto"/>
              <w:jc w:val="both"/>
              <w:rPr>
                <w:sz w:val="24"/>
                <w:szCs w:val="24"/>
              </w:rPr>
            </w:pPr>
            <w:r>
              <w:rPr>
                <w:sz w:val="24"/>
                <w:szCs w:val="24"/>
              </w:rPr>
              <w:lastRenderedPageBreak/>
              <w:t>заборгованість по сплаті податків до бюджету ради, збільшення не вдоволення з боку громадян</w:t>
            </w:r>
          </w:p>
        </w:tc>
      </w:tr>
    </w:tbl>
    <w:p w:rsidR="00647B1B" w:rsidRDefault="00647B1B" w:rsidP="00647B1B">
      <w:pPr>
        <w:jc w:val="both"/>
        <w:rPr>
          <w:b/>
          <w:sz w:val="24"/>
          <w:szCs w:val="24"/>
        </w:rPr>
      </w:pPr>
      <w:r>
        <w:rPr>
          <w:sz w:val="24"/>
          <w:szCs w:val="24"/>
        </w:rPr>
        <w:lastRenderedPageBreak/>
        <w:t xml:space="preserve">                                                                                         </w:t>
      </w:r>
    </w:p>
    <w:p w:rsidR="00647B1B" w:rsidRDefault="00647B1B" w:rsidP="00647B1B">
      <w:pPr>
        <w:rPr>
          <w:b/>
          <w:sz w:val="24"/>
          <w:szCs w:val="24"/>
        </w:rPr>
      </w:pPr>
      <w:r>
        <w:rPr>
          <w:b/>
          <w:sz w:val="24"/>
          <w:szCs w:val="24"/>
        </w:rPr>
        <w:t>5.Механізми та заходи, які забезпечать розв’язання визначеної проблеми</w:t>
      </w:r>
    </w:p>
    <w:p w:rsidR="00647B1B" w:rsidRDefault="00647B1B" w:rsidP="00647B1B">
      <w:pPr>
        <w:pStyle w:val="a9"/>
        <w:spacing w:after="0"/>
        <w:jc w:val="left"/>
        <w:rPr>
          <w:rFonts w:ascii="Times New Roman" w:hAnsi="Times New Roman"/>
          <w:b w:val="0"/>
          <w:noProof/>
          <w:sz w:val="24"/>
          <w:szCs w:val="24"/>
        </w:rPr>
      </w:pPr>
      <w:r>
        <w:rPr>
          <w:rFonts w:ascii="Times New Roman" w:hAnsi="Times New Roman"/>
          <w:b w:val="0"/>
          <w:sz w:val="24"/>
          <w:szCs w:val="24"/>
        </w:rPr>
        <w:t xml:space="preserve">1. Оприлюднення  проекту рішення </w:t>
      </w:r>
      <w:r w:rsidRPr="00CB5761">
        <w:rPr>
          <w:rFonts w:ascii="Times New Roman" w:hAnsi="Times New Roman"/>
          <w:b w:val="0"/>
          <w:sz w:val="24"/>
          <w:szCs w:val="24"/>
        </w:rPr>
        <w:t>«Про встановлення місцевих податків на 2019 рік ( транспортного та єдиного )на території Великоцької сільської ради</w:t>
      </w:r>
      <w:r w:rsidRPr="00CB5761">
        <w:rPr>
          <w:rFonts w:ascii="Times New Roman" w:hAnsi="Times New Roman"/>
          <w:b w:val="0"/>
          <w:noProof/>
          <w:sz w:val="24"/>
          <w:szCs w:val="24"/>
          <w:lang w:val="ru-RU"/>
        </w:rPr>
        <w:t>»</w:t>
      </w:r>
      <w:r>
        <w:rPr>
          <w:b w:val="0"/>
          <w:sz w:val="24"/>
          <w:szCs w:val="24"/>
        </w:rPr>
        <w:t xml:space="preserve"> « </w:t>
      </w:r>
      <w:r>
        <w:rPr>
          <w:rFonts w:ascii="Times New Roman" w:hAnsi="Times New Roman"/>
          <w:b w:val="0"/>
          <w:sz w:val="24"/>
          <w:szCs w:val="24"/>
        </w:rPr>
        <w:t>з метою отримання зауважень та пропозицій.</w:t>
      </w:r>
    </w:p>
    <w:p w:rsidR="00647B1B" w:rsidRDefault="00647B1B" w:rsidP="00647B1B">
      <w:pPr>
        <w:rPr>
          <w:sz w:val="24"/>
          <w:szCs w:val="24"/>
        </w:rPr>
      </w:pPr>
      <w:r>
        <w:rPr>
          <w:sz w:val="24"/>
          <w:szCs w:val="24"/>
        </w:rPr>
        <w:t>2. Врахування винесених з боку суб’єктів підприємницької діяльності пропозицій та зауважень.</w:t>
      </w:r>
    </w:p>
    <w:p w:rsidR="00647B1B" w:rsidRDefault="00647B1B" w:rsidP="00647B1B">
      <w:pPr>
        <w:rPr>
          <w:sz w:val="24"/>
          <w:szCs w:val="24"/>
        </w:rPr>
      </w:pPr>
      <w:r>
        <w:rPr>
          <w:sz w:val="24"/>
          <w:szCs w:val="24"/>
        </w:rPr>
        <w:t>3.Затвердження рішення про  «</w:t>
      </w:r>
      <w:r w:rsidRPr="009340BE">
        <w:rPr>
          <w:sz w:val="24"/>
          <w:szCs w:val="24"/>
        </w:rPr>
        <w:t>Про встановлення місцевих податків на 2019 рік</w:t>
      </w:r>
      <w:r>
        <w:rPr>
          <w:sz w:val="24"/>
          <w:szCs w:val="24"/>
        </w:rPr>
        <w:t xml:space="preserve"> </w:t>
      </w:r>
      <w:r w:rsidRPr="009340BE">
        <w:rPr>
          <w:sz w:val="24"/>
          <w:szCs w:val="24"/>
        </w:rPr>
        <w:t>( транспортного та єдиного )на території Великоцької сільської ради</w:t>
      </w:r>
      <w:r w:rsidRPr="009340BE">
        <w:rPr>
          <w:noProof/>
          <w:sz w:val="24"/>
          <w:szCs w:val="24"/>
          <w:lang w:val="ru-RU"/>
        </w:rPr>
        <w:t>»</w:t>
      </w:r>
      <w:r>
        <w:rPr>
          <w:noProof/>
          <w:sz w:val="24"/>
          <w:szCs w:val="24"/>
          <w:lang w:val="ru-RU"/>
        </w:rPr>
        <w:t>»</w:t>
      </w:r>
      <w:r>
        <w:rPr>
          <w:sz w:val="24"/>
          <w:szCs w:val="24"/>
        </w:rPr>
        <w:t>.</w:t>
      </w:r>
    </w:p>
    <w:p w:rsidR="00647B1B" w:rsidRDefault="00647B1B" w:rsidP="00647B1B">
      <w:pPr>
        <w:rPr>
          <w:sz w:val="24"/>
          <w:szCs w:val="24"/>
        </w:rPr>
      </w:pPr>
      <w:r>
        <w:rPr>
          <w:sz w:val="24"/>
          <w:szCs w:val="24"/>
        </w:rPr>
        <w:t>4.Забеспечення надходжень встановлених   податків до сільського бюджету.</w:t>
      </w:r>
    </w:p>
    <w:p w:rsidR="00647B1B" w:rsidRDefault="00647B1B" w:rsidP="00647B1B">
      <w:pPr>
        <w:rPr>
          <w:sz w:val="24"/>
          <w:szCs w:val="24"/>
        </w:rPr>
      </w:pPr>
      <w:r>
        <w:rPr>
          <w:sz w:val="24"/>
          <w:szCs w:val="24"/>
        </w:rPr>
        <w:t>5. Проведення аналізу  витрат та вигод від прийняття даного рішення.</w:t>
      </w:r>
    </w:p>
    <w:p w:rsidR="00647B1B" w:rsidRDefault="00647B1B" w:rsidP="00647B1B">
      <w:pPr>
        <w:rPr>
          <w:sz w:val="24"/>
          <w:szCs w:val="24"/>
        </w:rPr>
      </w:pPr>
      <w:r>
        <w:rPr>
          <w:sz w:val="24"/>
          <w:szCs w:val="24"/>
        </w:rPr>
        <w:t>6.Підготовка звіту.</w:t>
      </w:r>
    </w:p>
    <w:p w:rsidR="00647B1B" w:rsidRDefault="00647B1B" w:rsidP="00647B1B">
      <w:pPr>
        <w:ind w:firstLine="708"/>
        <w:jc w:val="both"/>
        <w:outlineLvl w:val="0"/>
        <w:rPr>
          <w:sz w:val="24"/>
          <w:szCs w:val="24"/>
        </w:rPr>
      </w:pPr>
      <w:r>
        <w:rPr>
          <w:sz w:val="24"/>
          <w:szCs w:val="24"/>
        </w:rPr>
        <w:t>.</w:t>
      </w:r>
    </w:p>
    <w:p w:rsidR="00647B1B" w:rsidRDefault="00647B1B" w:rsidP="00647B1B">
      <w:pPr>
        <w:rPr>
          <w:sz w:val="24"/>
          <w:szCs w:val="24"/>
        </w:rPr>
      </w:pPr>
      <w:r>
        <w:rPr>
          <w:b/>
          <w:sz w:val="24"/>
          <w:szCs w:val="24"/>
        </w:rPr>
        <w:t>Обґрунтування строку дії регуляторного акта</w:t>
      </w:r>
    </w:p>
    <w:p w:rsidR="00647B1B" w:rsidRDefault="00647B1B" w:rsidP="00647B1B">
      <w:pPr>
        <w:rPr>
          <w:sz w:val="24"/>
          <w:szCs w:val="24"/>
        </w:rPr>
      </w:pPr>
      <w:r>
        <w:rPr>
          <w:sz w:val="24"/>
          <w:szCs w:val="24"/>
        </w:rPr>
        <w:t xml:space="preserve"> Згідно з вимогами Кодексу  сільська рада приймає рішення п</w:t>
      </w:r>
      <w:r w:rsidRPr="009340BE">
        <w:rPr>
          <w:sz w:val="24"/>
          <w:szCs w:val="24"/>
        </w:rPr>
        <w:t xml:space="preserve">ро встановлення місцевих податків </w:t>
      </w:r>
      <w:r>
        <w:rPr>
          <w:sz w:val="24"/>
          <w:szCs w:val="24"/>
        </w:rPr>
        <w:t>транспортного та єдиного на наступний бюджетний період (рік), тому термін дії даного регуляторного акту – 2019 рік.</w:t>
      </w:r>
    </w:p>
    <w:p w:rsidR="00647B1B" w:rsidRDefault="00647B1B" w:rsidP="00647B1B">
      <w:pPr>
        <w:rPr>
          <w:sz w:val="24"/>
          <w:szCs w:val="24"/>
        </w:rPr>
      </w:pPr>
    </w:p>
    <w:p w:rsidR="00647B1B" w:rsidRDefault="00647B1B" w:rsidP="00647B1B">
      <w:pPr>
        <w:rPr>
          <w:sz w:val="24"/>
          <w:szCs w:val="24"/>
        </w:rPr>
      </w:pPr>
      <w:r>
        <w:rPr>
          <w:b/>
          <w:sz w:val="24"/>
          <w:szCs w:val="24"/>
        </w:rPr>
        <w:t>Показники результативності регуляторного акту</w:t>
      </w:r>
    </w:p>
    <w:p w:rsidR="00647B1B" w:rsidRDefault="00647B1B" w:rsidP="00647B1B">
      <w:pPr>
        <w:rPr>
          <w:sz w:val="24"/>
          <w:szCs w:val="24"/>
        </w:rPr>
      </w:pPr>
      <w:r>
        <w:rPr>
          <w:sz w:val="24"/>
          <w:szCs w:val="24"/>
        </w:rPr>
        <w:t xml:space="preserve"> Для відстеження результативності дії регуляторного акта визначено такі показники:</w:t>
      </w:r>
    </w:p>
    <w:tbl>
      <w:tblPr>
        <w:tblStyle w:val="ab"/>
        <w:tblW w:w="0" w:type="auto"/>
        <w:tblInd w:w="0" w:type="dxa"/>
        <w:tblLook w:val="04A0"/>
      </w:tblPr>
      <w:tblGrid>
        <w:gridCol w:w="3218"/>
        <w:gridCol w:w="3196"/>
        <w:gridCol w:w="3157"/>
      </w:tblGrid>
      <w:tr w:rsidR="00647B1B" w:rsidTr="00382C60">
        <w:tc>
          <w:tcPr>
            <w:tcW w:w="3218"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Показники результативності</w:t>
            </w:r>
          </w:p>
        </w:tc>
        <w:tc>
          <w:tcPr>
            <w:tcW w:w="3196"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Перший рік запровадження</w:t>
            </w:r>
          </w:p>
        </w:tc>
        <w:tc>
          <w:tcPr>
            <w:tcW w:w="3157"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За п’ять років</w:t>
            </w:r>
          </w:p>
        </w:tc>
      </w:tr>
      <w:tr w:rsidR="00647B1B" w:rsidTr="00382C60">
        <w:tc>
          <w:tcPr>
            <w:tcW w:w="3218"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 xml:space="preserve">Розмір надходжень до місцевого бюджету: </w:t>
            </w:r>
          </w:p>
          <w:p w:rsidR="00647B1B" w:rsidRDefault="00647B1B" w:rsidP="00382C60">
            <w:pPr>
              <w:rPr>
                <w:sz w:val="24"/>
                <w:szCs w:val="24"/>
              </w:rPr>
            </w:pPr>
            <w:r>
              <w:rPr>
                <w:sz w:val="24"/>
                <w:szCs w:val="24"/>
              </w:rPr>
              <w:t xml:space="preserve">Єдиний податок </w:t>
            </w:r>
            <w:proofErr w:type="spellStart"/>
            <w:r>
              <w:rPr>
                <w:sz w:val="24"/>
                <w:szCs w:val="24"/>
              </w:rPr>
              <w:t>І-ІІгрупи</w:t>
            </w:r>
            <w:proofErr w:type="spellEnd"/>
          </w:p>
          <w:p w:rsidR="00647B1B" w:rsidRDefault="00647B1B" w:rsidP="00382C60">
            <w:pPr>
              <w:rPr>
                <w:sz w:val="24"/>
                <w:szCs w:val="24"/>
              </w:rPr>
            </w:pPr>
            <w:r>
              <w:rPr>
                <w:sz w:val="24"/>
                <w:szCs w:val="24"/>
              </w:rPr>
              <w:t>транспортний податок</w:t>
            </w:r>
          </w:p>
        </w:tc>
        <w:tc>
          <w:tcPr>
            <w:tcW w:w="3196" w:type="dxa"/>
            <w:tcBorders>
              <w:top w:val="single" w:sz="4" w:space="0" w:color="auto"/>
              <w:left w:val="single" w:sz="4" w:space="0" w:color="auto"/>
              <w:bottom w:val="single" w:sz="4" w:space="0" w:color="auto"/>
              <w:right w:val="single" w:sz="4" w:space="0" w:color="auto"/>
            </w:tcBorders>
          </w:tcPr>
          <w:p w:rsidR="00647B1B" w:rsidRDefault="00647B1B" w:rsidP="00382C60">
            <w:pPr>
              <w:rPr>
                <w:sz w:val="24"/>
                <w:szCs w:val="24"/>
              </w:rPr>
            </w:pPr>
          </w:p>
          <w:p w:rsidR="00647B1B" w:rsidRDefault="00647B1B" w:rsidP="00382C60">
            <w:pPr>
              <w:rPr>
                <w:sz w:val="24"/>
                <w:szCs w:val="24"/>
              </w:rPr>
            </w:pPr>
          </w:p>
          <w:p w:rsidR="00647B1B" w:rsidRDefault="00647B1B" w:rsidP="00382C60">
            <w:pPr>
              <w:rPr>
                <w:sz w:val="24"/>
                <w:szCs w:val="24"/>
              </w:rPr>
            </w:pPr>
            <w:r>
              <w:rPr>
                <w:sz w:val="24"/>
                <w:szCs w:val="24"/>
              </w:rPr>
              <w:t>350000</w:t>
            </w:r>
          </w:p>
          <w:p w:rsidR="00647B1B" w:rsidRDefault="00647B1B" w:rsidP="00382C60">
            <w:pPr>
              <w:rPr>
                <w:sz w:val="24"/>
                <w:szCs w:val="24"/>
              </w:rPr>
            </w:pPr>
            <w:r>
              <w:rPr>
                <w:sz w:val="24"/>
                <w:szCs w:val="24"/>
              </w:rPr>
              <w:t>25000</w:t>
            </w:r>
          </w:p>
        </w:tc>
        <w:tc>
          <w:tcPr>
            <w:tcW w:w="3157" w:type="dxa"/>
            <w:tcBorders>
              <w:top w:val="single" w:sz="4" w:space="0" w:color="auto"/>
              <w:left w:val="single" w:sz="4" w:space="0" w:color="auto"/>
              <w:bottom w:val="single" w:sz="4" w:space="0" w:color="auto"/>
              <w:right w:val="single" w:sz="4" w:space="0" w:color="auto"/>
            </w:tcBorders>
          </w:tcPr>
          <w:p w:rsidR="00647B1B" w:rsidRDefault="00647B1B" w:rsidP="00382C60">
            <w:pPr>
              <w:rPr>
                <w:sz w:val="24"/>
                <w:szCs w:val="24"/>
              </w:rPr>
            </w:pPr>
          </w:p>
          <w:p w:rsidR="00647B1B" w:rsidRDefault="00647B1B" w:rsidP="00382C60">
            <w:pPr>
              <w:rPr>
                <w:sz w:val="24"/>
                <w:szCs w:val="24"/>
              </w:rPr>
            </w:pPr>
          </w:p>
          <w:p w:rsidR="00647B1B" w:rsidRDefault="00647B1B" w:rsidP="00382C60">
            <w:pPr>
              <w:rPr>
                <w:sz w:val="24"/>
                <w:szCs w:val="24"/>
              </w:rPr>
            </w:pPr>
            <w:r>
              <w:rPr>
                <w:sz w:val="24"/>
                <w:szCs w:val="24"/>
              </w:rPr>
              <w:t>1750000</w:t>
            </w:r>
          </w:p>
          <w:p w:rsidR="00647B1B" w:rsidRDefault="00647B1B" w:rsidP="00382C60">
            <w:pPr>
              <w:rPr>
                <w:sz w:val="24"/>
                <w:szCs w:val="24"/>
              </w:rPr>
            </w:pPr>
            <w:r>
              <w:rPr>
                <w:sz w:val="24"/>
                <w:szCs w:val="24"/>
              </w:rPr>
              <w:t>125000</w:t>
            </w:r>
          </w:p>
        </w:tc>
      </w:tr>
      <w:tr w:rsidR="00647B1B" w:rsidTr="00382C60">
        <w:trPr>
          <w:trHeight w:val="1357"/>
        </w:trPr>
        <w:tc>
          <w:tcPr>
            <w:tcW w:w="3218"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Кількість суб'єктів господарювання, на яких розповсюджується дія акта:</w:t>
            </w:r>
          </w:p>
          <w:p w:rsidR="00647B1B" w:rsidRDefault="00647B1B" w:rsidP="00382C60">
            <w:pPr>
              <w:rPr>
                <w:sz w:val="24"/>
                <w:szCs w:val="24"/>
              </w:rPr>
            </w:pPr>
            <w:r>
              <w:rPr>
                <w:sz w:val="24"/>
                <w:szCs w:val="24"/>
              </w:rPr>
              <w:t xml:space="preserve"> Єдиний податок </w:t>
            </w:r>
            <w:proofErr w:type="spellStart"/>
            <w:r>
              <w:rPr>
                <w:sz w:val="24"/>
                <w:szCs w:val="24"/>
              </w:rPr>
              <w:t>І-ІІгрупи</w:t>
            </w:r>
            <w:proofErr w:type="spellEnd"/>
          </w:p>
          <w:p w:rsidR="00647B1B" w:rsidRDefault="00647B1B" w:rsidP="00382C60">
            <w:pPr>
              <w:rPr>
                <w:sz w:val="24"/>
                <w:szCs w:val="24"/>
              </w:rPr>
            </w:pPr>
            <w:r>
              <w:rPr>
                <w:sz w:val="24"/>
                <w:szCs w:val="24"/>
              </w:rPr>
              <w:t>транспортний податок</w:t>
            </w:r>
          </w:p>
        </w:tc>
        <w:tc>
          <w:tcPr>
            <w:tcW w:w="3196" w:type="dxa"/>
            <w:tcBorders>
              <w:top w:val="single" w:sz="4" w:space="0" w:color="auto"/>
              <w:left w:val="single" w:sz="4" w:space="0" w:color="auto"/>
              <w:bottom w:val="single" w:sz="4" w:space="0" w:color="auto"/>
              <w:right w:val="single" w:sz="4" w:space="0" w:color="auto"/>
            </w:tcBorders>
          </w:tcPr>
          <w:p w:rsidR="00647B1B" w:rsidRDefault="00647B1B" w:rsidP="00382C60">
            <w:pPr>
              <w:rPr>
                <w:sz w:val="24"/>
                <w:szCs w:val="24"/>
              </w:rPr>
            </w:pPr>
          </w:p>
          <w:p w:rsidR="00647B1B" w:rsidRDefault="00647B1B" w:rsidP="00382C60">
            <w:pPr>
              <w:rPr>
                <w:sz w:val="24"/>
                <w:szCs w:val="24"/>
              </w:rPr>
            </w:pPr>
          </w:p>
          <w:p w:rsidR="00647B1B" w:rsidRDefault="00647B1B" w:rsidP="00382C60">
            <w:pPr>
              <w:rPr>
                <w:sz w:val="24"/>
                <w:szCs w:val="24"/>
              </w:rPr>
            </w:pPr>
          </w:p>
          <w:p w:rsidR="00647B1B" w:rsidRDefault="00647B1B" w:rsidP="00382C60">
            <w:pPr>
              <w:rPr>
                <w:sz w:val="24"/>
                <w:szCs w:val="24"/>
              </w:rPr>
            </w:pPr>
            <w:r>
              <w:rPr>
                <w:sz w:val="24"/>
                <w:szCs w:val="24"/>
              </w:rPr>
              <w:t>28</w:t>
            </w:r>
          </w:p>
          <w:p w:rsidR="00647B1B" w:rsidRDefault="00647B1B" w:rsidP="00382C60">
            <w:pPr>
              <w:rPr>
                <w:sz w:val="24"/>
                <w:szCs w:val="24"/>
              </w:rPr>
            </w:pPr>
            <w:r>
              <w:rPr>
                <w:sz w:val="24"/>
                <w:szCs w:val="24"/>
              </w:rPr>
              <w:t>1</w:t>
            </w:r>
          </w:p>
          <w:p w:rsidR="00647B1B" w:rsidRDefault="00647B1B" w:rsidP="00382C60">
            <w:pPr>
              <w:rPr>
                <w:sz w:val="24"/>
                <w:szCs w:val="24"/>
              </w:rPr>
            </w:pPr>
          </w:p>
        </w:tc>
        <w:tc>
          <w:tcPr>
            <w:tcW w:w="3157" w:type="dxa"/>
            <w:tcBorders>
              <w:top w:val="single" w:sz="4" w:space="0" w:color="auto"/>
              <w:left w:val="single" w:sz="4" w:space="0" w:color="auto"/>
              <w:bottom w:val="single" w:sz="4" w:space="0" w:color="auto"/>
              <w:right w:val="single" w:sz="4" w:space="0" w:color="auto"/>
            </w:tcBorders>
          </w:tcPr>
          <w:p w:rsidR="00647B1B" w:rsidRDefault="00647B1B" w:rsidP="00382C60">
            <w:pPr>
              <w:rPr>
                <w:sz w:val="24"/>
                <w:szCs w:val="24"/>
              </w:rPr>
            </w:pPr>
          </w:p>
          <w:p w:rsidR="00647B1B" w:rsidRDefault="00647B1B" w:rsidP="00382C60">
            <w:pPr>
              <w:rPr>
                <w:sz w:val="24"/>
                <w:szCs w:val="24"/>
              </w:rPr>
            </w:pPr>
          </w:p>
          <w:p w:rsidR="00647B1B" w:rsidRDefault="00647B1B" w:rsidP="00382C60">
            <w:pPr>
              <w:rPr>
                <w:sz w:val="24"/>
                <w:szCs w:val="24"/>
              </w:rPr>
            </w:pPr>
          </w:p>
          <w:p w:rsidR="00647B1B" w:rsidRDefault="00647B1B" w:rsidP="00382C60">
            <w:pPr>
              <w:rPr>
                <w:sz w:val="24"/>
                <w:szCs w:val="24"/>
              </w:rPr>
            </w:pPr>
            <w:r>
              <w:rPr>
                <w:sz w:val="24"/>
                <w:szCs w:val="24"/>
              </w:rPr>
              <w:t>28</w:t>
            </w:r>
          </w:p>
          <w:p w:rsidR="00647B1B" w:rsidRDefault="00647B1B" w:rsidP="00382C60">
            <w:pPr>
              <w:rPr>
                <w:sz w:val="24"/>
                <w:szCs w:val="24"/>
              </w:rPr>
            </w:pPr>
            <w:r>
              <w:rPr>
                <w:sz w:val="24"/>
                <w:szCs w:val="24"/>
              </w:rPr>
              <w:t>1</w:t>
            </w:r>
          </w:p>
          <w:p w:rsidR="00647B1B" w:rsidRDefault="00647B1B" w:rsidP="00382C60">
            <w:pPr>
              <w:rPr>
                <w:sz w:val="24"/>
                <w:szCs w:val="24"/>
              </w:rPr>
            </w:pPr>
          </w:p>
        </w:tc>
      </w:tr>
      <w:tr w:rsidR="00647B1B" w:rsidTr="00382C60">
        <w:tc>
          <w:tcPr>
            <w:tcW w:w="3218" w:type="dxa"/>
            <w:tcBorders>
              <w:top w:val="single" w:sz="4" w:space="0" w:color="auto"/>
              <w:left w:val="single" w:sz="4" w:space="0" w:color="auto"/>
              <w:bottom w:val="single" w:sz="4" w:space="0" w:color="auto"/>
              <w:right w:val="single" w:sz="4" w:space="0" w:color="auto"/>
            </w:tcBorders>
          </w:tcPr>
          <w:p w:rsidR="00647B1B" w:rsidRDefault="00647B1B" w:rsidP="00382C60">
            <w:pPr>
              <w:pStyle w:val="a8"/>
              <w:tabs>
                <w:tab w:val="left" w:pos="709"/>
                <w:tab w:val="left" w:pos="2085"/>
              </w:tabs>
              <w:suppressAutoHyphens/>
              <w:spacing w:after="0" w:line="240" w:lineRule="auto"/>
              <w:ind w:left="0"/>
              <w:jc w:val="both"/>
              <w:rPr>
                <w:rFonts w:ascii="Times New Roman" w:hAnsi="Times New Roman"/>
                <w:b/>
                <w:color w:val="000000"/>
                <w:sz w:val="24"/>
                <w:szCs w:val="24"/>
                <w:lang w:val="uk-UA"/>
              </w:rPr>
            </w:pPr>
            <w:r>
              <w:rPr>
                <w:rFonts w:ascii="Times New Roman" w:hAnsi="Times New Roman"/>
                <w:color w:val="2A2928"/>
                <w:shd w:val="clear" w:color="auto" w:fill="FFFFFF"/>
                <w:lang w:val="uk-UA"/>
              </w:rPr>
              <w:t>Р</w:t>
            </w:r>
            <w:proofErr w:type="spellStart"/>
            <w:r>
              <w:rPr>
                <w:rFonts w:ascii="Times New Roman" w:hAnsi="Times New Roman"/>
                <w:color w:val="2A2928"/>
                <w:shd w:val="clear" w:color="auto" w:fill="FFFFFF"/>
              </w:rPr>
              <w:t>озмір</w:t>
            </w:r>
            <w:proofErr w:type="spellEnd"/>
            <w:r>
              <w:rPr>
                <w:rFonts w:ascii="Times New Roman" w:hAnsi="Times New Roman"/>
                <w:color w:val="2A2928"/>
                <w:shd w:val="clear" w:color="auto" w:fill="FFFFFF"/>
              </w:rPr>
              <w:t xml:space="preserve"> </w:t>
            </w:r>
            <w:proofErr w:type="spellStart"/>
            <w:r>
              <w:rPr>
                <w:rFonts w:ascii="Times New Roman" w:hAnsi="Times New Roman"/>
                <w:color w:val="2A2928"/>
                <w:shd w:val="clear" w:color="auto" w:fill="FFFFFF"/>
              </w:rPr>
              <w:t>коштів</w:t>
            </w:r>
            <w:proofErr w:type="spellEnd"/>
            <w:r>
              <w:rPr>
                <w:rFonts w:ascii="Times New Roman" w:hAnsi="Times New Roman"/>
                <w:color w:val="2A2928"/>
                <w:shd w:val="clear" w:color="auto" w:fill="FFFFFF"/>
              </w:rPr>
              <w:t xml:space="preserve"> </w:t>
            </w:r>
            <w:proofErr w:type="spellStart"/>
            <w:r>
              <w:rPr>
                <w:rFonts w:ascii="Times New Roman" w:hAnsi="Times New Roman"/>
                <w:color w:val="2A2928"/>
                <w:shd w:val="clear" w:color="auto" w:fill="FFFFFF"/>
              </w:rPr>
              <w:t>і</w:t>
            </w:r>
            <w:proofErr w:type="spellEnd"/>
            <w:r>
              <w:rPr>
                <w:rFonts w:ascii="Times New Roman" w:hAnsi="Times New Roman"/>
                <w:color w:val="2A2928"/>
                <w:shd w:val="clear" w:color="auto" w:fill="FFFFFF"/>
              </w:rPr>
              <w:t xml:space="preserve"> час, </w:t>
            </w:r>
            <w:proofErr w:type="spellStart"/>
            <w:r>
              <w:rPr>
                <w:rFonts w:ascii="Times New Roman" w:hAnsi="Times New Roman"/>
                <w:color w:val="2A2928"/>
                <w:shd w:val="clear" w:color="auto" w:fill="FFFFFF"/>
              </w:rPr>
              <w:t>що</w:t>
            </w:r>
            <w:proofErr w:type="spellEnd"/>
            <w:r>
              <w:rPr>
                <w:rFonts w:ascii="Times New Roman" w:hAnsi="Times New Roman"/>
                <w:color w:val="2A2928"/>
                <w:shd w:val="clear" w:color="auto" w:fill="FFFFFF"/>
              </w:rPr>
              <w:t xml:space="preserve"> </w:t>
            </w:r>
            <w:proofErr w:type="spellStart"/>
            <w:r>
              <w:rPr>
                <w:rFonts w:ascii="Times New Roman" w:hAnsi="Times New Roman"/>
                <w:color w:val="2A2928"/>
                <w:shd w:val="clear" w:color="auto" w:fill="FFFFFF"/>
              </w:rPr>
              <w:t>витрачатимуться</w:t>
            </w:r>
            <w:proofErr w:type="spellEnd"/>
            <w:r>
              <w:rPr>
                <w:rFonts w:ascii="Times New Roman" w:hAnsi="Times New Roman"/>
                <w:color w:val="2A2928"/>
                <w:shd w:val="clear" w:color="auto" w:fill="FFFFFF"/>
              </w:rPr>
              <w:t xml:space="preserve"> </w:t>
            </w:r>
            <w:proofErr w:type="spellStart"/>
            <w:r>
              <w:rPr>
                <w:rFonts w:ascii="Times New Roman" w:hAnsi="Times New Roman"/>
                <w:color w:val="2A2928"/>
                <w:shd w:val="clear" w:color="auto" w:fill="FFFFFF"/>
              </w:rPr>
              <w:t>суб'єктами</w:t>
            </w:r>
            <w:proofErr w:type="spellEnd"/>
            <w:r>
              <w:rPr>
                <w:rFonts w:ascii="Times New Roman" w:hAnsi="Times New Roman"/>
                <w:color w:val="2A2928"/>
                <w:shd w:val="clear" w:color="auto" w:fill="FFFFFF"/>
              </w:rPr>
              <w:t xml:space="preserve"> </w:t>
            </w:r>
            <w:proofErr w:type="spellStart"/>
            <w:r>
              <w:rPr>
                <w:rFonts w:ascii="Times New Roman" w:hAnsi="Times New Roman"/>
                <w:color w:val="2A2928"/>
                <w:shd w:val="clear" w:color="auto" w:fill="FFFFFF"/>
              </w:rPr>
              <w:t>господарювання</w:t>
            </w:r>
            <w:proofErr w:type="spellEnd"/>
            <w:r>
              <w:rPr>
                <w:rFonts w:ascii="Times New Roman" w:hAnsi="Times New Roman"/>
                <w:color w:val="2A2928"/>
                <w:shd w:val="clear" w:color="auto" w:fill="FFFFFF"/>
              </w:rPr>
              <w:t xml:space="preserve"> та/</w:t>
            </w:r>
            <w:proofErr w:type="spellStart"/>
            <w:r>
              <w:rPr>
                <w:rFonts w:ascii="Times New Roman" w:hAnsi="Times New Roman"/>
                <w:color w:val="2A2928"/>
                <w:shd w:val="clear" w:color="auto" w:fill="FFFFFF"/>
              </w:rPr>
              <w:t>або</w:t>
            </w:r>
            <w:proofErr w:type="spellEnd"/>
            <w:r>
              <w:rPr>
                <w:rFonts w:ascii="Times New Roman" w:hAnsi="Times New Roman"/>
                <w:color w:val="2A2928"/>
                <w:shd w:val="clear" w:color="auto" w:fill="FFFFFF"/>
              </w:rPr>
              <w:t xml:space="preserve"> </w:t>
            </w:r>
            <w:proofErr w:type="spellStart"/>
            <w:r>
              <w:rPr>
                <w:rFonts w:ascii="Times New Roman" w:hAnsi="Times New Roman"/>
                <w:color w:val="2A2928"/>
                <w:shd w:val="clear" w:color="auto" w:fill="FFFFFF"/>
              </w:rPr>
              <w:t>фізичними</w:t>
            </w:r>
            <w:proofErr w:type="spellEnd"/>
            <w:r>
              <w:rPr>
                <w:rFonts w:ascii="Times New Roman" w:hAnsi="Times New Roman"/>
                <w:color w:val="2A2928"/>
                <w:shd w:val="clear" w:color="auto" w:fill="FFFFFF"/>
              </w:rPr>
              <w:t xml:space="preserve"> особами, </w:t>
            </w:r>
            <w:proofErr w:type="spellStart"/>
            <w:r>
              <w:rPr>
                <w:rFonts w:ascii="Times New Roman" w:hAnsi="Times New Roman"/>
                <w:color w:val="2A2928"/>
                <w:shd w:val="clear" w:color="auto" w:fill="FFFFFF"/>
              </w:rPr>
              <w:t>пов'язаними</w:t>
            </w:r>
            <w:proofErr w:type="spellEnd"/>
            <w:r>
              <w:rPr>
                <w:rFonts w:ascii="Times New Roman" w:hAnsi="Times New Roman"/>
                <w:color w:val="2A2928"/>
                <w:shd w:val="clear" w:color="auto" w:fill="FFFFFF"/>
              </w:rPr>
              <w:t xml:space="preserve"> </w:t>
            </w:r>
            <w:proofErr w:type="spellStart"/>
            <w:r>
              <w:rPr>
                <w:rFonts w:ascii="Times New Roman" w:hAnsi="Times New Roman"/>
                <w:color w:val="2A2928"/>
                <w:shd w:val="clear" w:color="auto" w:fill="FFFFFF"/>
              </w:rPr>
              <w:t>з</w:t>
            </w:r>
            <w:proofErr w:type="spellEnd"/>
            <w:r>
              <w:rPr>
                <w:rFonts w:ascii="Times New Roman" w:hAnsi="Times New Roman"/>
                <w:color w:val="2A2928"/>
                <w:shd w:val="clear" w:color="auto" w:fill="FFFFFF"/>
              </w:rPr>
              <w:t xml:space="preserve"> </w:t>
            </w:r>
            <w:proofErr w:type="spellStart"/>
            <w:r>
              <w:rPr>
                <w:rFonts w:ascii="Times New Roman" w:hAnsi="Times New Roman"/>
                <w:color w:val="2A2928"/>
                <w:shd w:val="clear" w:color="auto" w:fill="FFFFFF"/>
              </w:rPr>
              <w:t>виконанням</w:t>
            </w:r>
            <w:proofErr w:type="spellEnd"/>
            <w:r>
              <w:rPr>
                <w:rFonts w:ascii="Times New Roman" w:hAnsi="Times New Roman"/>
                <w:color w:val="2A2928"/>
                <w:shd w:val="clear" w:color="auto" w:fill="FFFFFF"/>
              </w:rPr>
              <w:t xml:space="preserve"> </w:t>
            </w:r>
            <w:proofErr w:type="spellStart"/>
            <w:r>
              <w:rPr>
                <w:rFonts w:ascii="Times New Roman" w:hAnsi="Times New Roman"/>
                <w:color w:val="2A2928"/>
                <w:shd w:val="clear" w:color="auto" w:fill="FFFFFF"/>
              </w:rPr>
              <w:t>вимог</w:t>
            </w:r>
            <w:proofErr w:type="spellEnd"/>
            <w:r>
              <w:rPr>
                <w:rFonts w:ascii="Times New Roman" w:hAnsi="Times New Roman"/>
                <w:color w:val="2A2928"/>
                <w:shd w:val="clear" w:color="auto" w:fill="FFFFFF"/>
              </w:rPr>
              <w:t xml:space="preserve"> акта;</w:t>
            </w:r>
          </w:p>
          <w:p w:rsidR="00647B1B" w:rsidRDefault="00647B1B" w:rsidP="00382C60">
            <w:pPr>
              <w:rPr>
                <w:sz w:val="24"/>
                <w:szCs w:val="24"/>
              </w:rPr>
            </w:pPr>
          </w:p>
        </w:tc>
        <w:tc>
          <w:tcPr>
            <w:tcW w:w="3196"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12,5год</w:t>
            </w:r>
            <w:r>
              <w:rPr>
                <w:sz w:val="24"/>
                <w:szCs w:val="24"/>
                <w:lang w:val="en-US"/>
              </w:rPr>
              <w:t>.x</w:t>
            </w:r>
          </w:p>
          <w:p w:rsidR="00647B1B" w:rsidRDefault="00647B1B" w:rsidP="00382C60">
            <w:pPr>
              <w:rPr>
                <w:sz w:val="24"/>
                <w:szCs w:val="24"/>
              </w:rPr>
            </w:pPr>
            <w:r>
              <w:rPr>
                <w:sz w:val="24"/>
                <w:szCs w:val="24"/>
              </w:rPr>
              <w:t xml:space="preserve">35,51 </w:t>
            </w:r>
            <w:proofErr w:type="spellStart"/>
            <w:r>
              <w:rPr>
                <w:sz w:val="24"/>
                <w:szCs w:val="24"/>
              </w:rPr>
              <w:t>грн=</w:t>
            </w:r>
            <w:proofErr w:type="spellEnd"/>
          </w:p>
          <w:p w:rsidR="00647B1B" w:rsidRDefault="00647B1B" w:rsidP="00382C60">
            <w:pPr>
              <w:rPr>
                <w:sz w:val="24"/>
                <w:szCs w:val="24"/>
              </w:rPr>
            </w:pPr>
            <w:r>
              <w:rPr>
                <w:sz w:val="24"/>
                <w:szCs w:val="24"/>
              </w:rPr>
              <w:t>443,88х 26=11540,88</w:t>
            </w:r>
          </w:p>
        </w:tc>
        <w:tc>
          <w:tcPr>
            <w:tcW w:w="3157"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57704,40</w:t>
            </w:r>
          </w:p>
        </w:tc>
      </w:tr>
      <w:tr w:rsidR="00647B1B" w:rsidTr="00382C60">
        <w:tc>
          <w:tcPr>
            <w:tcW w:w="3218"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 xml:space="preserve">Рівень поінформованості суб’єктів господарювання та/або фізичних осіб з основних положень акта </w:t>
            </w:r>
          </w:p>
        </w:tc>
        <w:tc>
          <w:tcPr>
            <w:tcW w:w="6353" w:type="dxa"/>
            <w:gridSpan w:val="2"/>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 xml:space="preserve">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 відповідних рад. Таким чином, рівень поінформованості суб'єктів господарювання, фізичних осіб з основних положень рішення визначається чисельністю осіб, які ознайомляться з ним.  Таким друкованим джерелом інформації є районна газета «Слово хлібороба» (у 2018 році тираж складає 1474 екземпляра). Крім того, даний регуляторний акт буде розміщено на офіційному сайті </w:t>
            </w:r>
            <w:proofErr w:type="spellStart"/>
            <w:r>
              <w:rPr>
                <w:sz w:val="24"/>
                <w:szCs w:val="24"/>
              </w:rPr>
              <w:t>Міловської</w:t>
            </w:r>
            <w:proofErr w:type="spellEnd"/>
            <w:r>
              <w:rPr>
                <w:sz w:val="24"/>
                <w:szCs w:val="24"/>
              </w:rPr>
              <w:t xml:space="preserve"> РДА та інформаційному стенді в </w:t>
            </w:r>
            <w:proofErr w:type="spellStart"/>
            <w:r>
              <w:rPr>
                <w:sz w:val="24"/>
                <w:szCs w:val="24"/>
              </w:rPr>
              <w:t>адмінбудівлі</w:t>
            </w:r>
            <w:proofErr w:type="spellEnd"/>
            <w:r>
              <w:rPr>
                <w:sz w:val="24"/>
                <w:szCs w:val="24"/>
              </w:rPr>
              <w:t xml:space="preserve">  Великоцької сільської ради «Рішення сільської ради».</w:t>
            </w:r>
          </w:p>
        </w:tc>
      </w:tr>
    </w:tbl>
    <w:p w:rsidR="00647B1B" w:rsidRDefault="00647B1B" w:rsidP="00647B1B">
      <w:pPr>
        <w:rPr>
          <w:b/>
          <w:sz w:val="24"/>
          <w:szCs w:val="24"/>
        </w:rPr>
      </w:pPr>
      <w:r>
        <w:rPr>
          <w:b/>
          <w:sz w:val="24"/>
          <w:szCs w:val="24"/>
        </w:rPr>
        <w:lastRenderedPageBreak/>
        <w:t>Заходи, за допомогою яких буде здійснюватись відстеження результативності регуляторного акта</w:t>
      </w:r>
    </w:p>
    <w:p w:rsidR="00647B1B" w:rsidRDefault="00647B1B" w:rsidP="00647B1B">
      <w:pPr>
        <w:rPr>
          <w:sz w:val="24"/>
          <w:szCs w:val="24"/>
        </w:rPr>
      </w:pPr>
      <w:r>
        <w:rPr>
          <w:sz w:val="24"/>
          <w:szCs w:val="24"/>
        </w:rPr>
        <w:t xml:space="preserve">Базове відстеження результативності дії рішення буде здійснено на протязі двох місяців до дня   набуття  чинності регуляторного акту. Повторне відстеження проводитиметься за три </w:t>
      </w:r>
      <w:proofErr w:type="spellStart"/>
      <w:r>
        <w:rPr>
          <w:sz w:val="24"/>
          <w:szCs w:val="24"/>
        </w:rPr>
        <w:t>міцяці</w:t>
      </w:r>
      <w:proofErr w:type="spellEnd"/>
      <w:r>
        <w:rPr>
          <w:sz w:val="24"/>
          <w:szCs w:val="24"/>
        </w:rPr>
        <w:t xml:space="preserve">  до дня закінчення  визначеного строку.  Відстеження результативності дії акта буде здійснюватися відповідальними особами  за його розробку </w:t>
      </w:r>
      <w:proofErr w:type="spellStart"/>
      <w:r>
        <w:rPr>
          <w:sz w:val="24"/>
          <w:szCs w:val="24"/>
        </w:rPr>
        <w:t>–виконавчим</w:t>
      </w:r>
      <w:proofErr w:type="spellEnd"/>
      <w:r>
        <w:rPr>
          <w:sz w:val="24"/>
          <w:szCs w:val="24"/>
        </w:rPr>
        <w:t xml:space="preserve"> комітетом  Великоцької сільської  ради на підставі аналізу статистичних даних, даних фіскальної служби щодо кількості суб’єктів господарювання, на яких розповсюджується дія регуляторного акту, та щодо надходження сум податку на майно до сільського бюджету.</w:t>
      </w:r>
    </w:p>
    <w:p w:rsidR="00647B1B" w:rsidRDefault="00647B1B" w:rsidP="00647B1B">
      <w:pPr>
        <w:jc w:val="both"/>
        <w:outlineLvl w:val="0"/>
        <w:rPr>
          <w:sz w:val="24"/>
          <w:szCs w:val="24"/>
        </w:rPr>
      </w:pPr>
    </w:p>
    <w:p w:rsidR="00647B1B" w:rsidRDefault="00647B1B" w:rsidP="00647B1B">
      <w:pPr>
        <w:ind w:left="450" w:right="450"/>
        <w:jc w:val="center"/>
        <w:textAlignment w:val="baseline"/>
        <w:rPr>
          <w:b/>
          <w:bCs/>
          <w:color w:val="000000"/>
          <w:szCs w:val="28"/>
          <w:bdr w:val="none" w:sz="0" w:space="0" w:color="auto" w:frame="1"/>
          <w:lang w:eastAsia="ru-RU"/>
        </w:rPr>
      </w:pPr>
      <w:r>
        <w:rPr>
          <w:b/>
          <w:bCs/>
          <w:color w:val="000000"/>
          <w:szCs w:val="28"/>
          <w:bdr w:val="none" w:sz="0" w:space="0" w:color="auto" w:frame="1"/>
          <w:lang w:eastAsia="ru-RU"/>
        </w:rPr>
        <w:t>ТЕСТ малого підприємництва (М-Тест)</w:t>
      </w:r>
    </w:p>
    <w:p w:rsidR="00647B1B" w:rsidRDefault="00647B1B" w:rsidP="00647B1B">
      <w:pPr>
        <w:ind w:left="450" w:right="450"/>
        <w:jc w:val="center"/>
        <w:textAlignment w:val="baseline"/>
        <w:rPr>
          <w:color w:val="000000"/>
          <w:sz w:val="24"/>
          <w:szCs w:val="24"/>
          <w:lang w:eastAsia="ru-RU"/>
        </w:rPr>
      </w:pPr>
    </w:p>
    <w:p w:rsidR="00647B1B" w:rsidRDefault="00647B1B" w:rsidP="00647B1B">
      <w:pPr>
        <w:ind w:firstLine="450"/>
        <w:jc w:val="both"/>
        <w:textAlignment w:val="baseline"/>
        <w:rPr>
          <w:color w:val="000000"/>
          <w:sz w:val="24"/>
          <w:szCs w:val="24"/>
          <w:lang w:eastAsia="ru-RU"/>
        </w:rPr>
      </w:pPr>
      <w:r>
        <w:rPr>
          <w:color w:val="000000"/>
          <w:sz w:val="24"/>
          <w:szCs w:val="24"/>
          <w:lang w:eastAsia="ru-RU"/>
        </w:rPr>
        <w:t xml:space="preserve">1. Консультації з представниками </w:t>
      </w:r>
      <w:proofErr w:type="spellStart"/>
      <w:r>
        <w:rPr>
          <w:color w:val="000000"/>
          <w:sz w:val="24"/>
          <w:szCs w:val="24"/>
          <w:lang w:eastAsia="ru-RU"/>
        </w:rPr>
        <w:t>мікро</w:t>
      </w:r>
      <w:proofErr w:type="spellEnd"/>
      <w:r>
        <w:rPr>
          <w:color w:val="000000"/>
          <w:sz w:val="24"/>
          <w:szCs w:val="24"/>
          <w:lang w:eastAsia="ru-RU"/>
        </w:rPr>
        <w:t xml:space="preserve"> - та малого підприємництва щодо оцінки впливу регулювання.</w:t>
      </w:r>
    </w:p>
    <w:p w:rsidR="00647B1B" w:rsidRDefault="00647B1B" w:rsidP="00647B1B">
      <w:pPr>
        <w:ind w:firstLine="450"/>
        <w:jc w:val="both"/>
        <w:textAlignment w:val="baseline"/>
        <w:rPr>
          <w:color w:val="FF6600"/>
          <w:sz w:val="24"/>
          <w:szCs w:val="24"/>
          <w:lang w:eastAsia="ru-RU"/>
        </w:rPr>
      </w:pPr>
      <w:r>
        <w:rPr>
          <w:color w:val="000000"/>
          <w:sz w:val="24"/>
          <w:szCs w:val="24"/>
          <w:lang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w:t>
      </w:r>
      <w:r>
        <w:rPr>
          <w:sz w:val="24"/>
          <w:szCs w:val="24"/>
          <w:lang w:eastAsia="ru-RU"/>
        </w:rPr>
        <w:t>з “04” березня  2018 р. по “04”квітня  2018 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659"/>
        <w:gridCol w:w="3753"/>
        <w:gridCol w:w="1993"/>
        <w:gridCol w:w="2244"/>
      </w:tblGrid>
      <w:tr w:rsidR="00647B1B" w:rsidTr="00382C60">
        <w:trPr>
          <w:jc w:val="center"/>
        </w:trPr>
        <w:tc>
          <w:tcPr>
            <w:tcW w:w="859" w:type="pct"/>
            <w:tcBorders>
              <w:top w:val="single" w:sz="4" w:space="0" w:color="auto"/>
              <w:left w:val="single" w:sz="4" w:space="0" w:color="auto"/>
              <w:bottom w:val="single" w:sz="4" w:space="0" w:color="auto"/>
              <w:right w:val="single" w:sz="4" w:space="0" w:color="auto"/>
            </w:tcBorders>
            <w:hideMark/>
          </w:tcPr>
          <w:p w:rsidR="00647B1B" w:rsidRDefault="00647B1B" w:rsidP="00382C60">
            <w:pPr>
              <w:pStyle w:val="a5"/>
              <w:spacing w:line="322" w:lineRule="exact"/>
              <w:rPr>
                <w:b/>
                <w:sz w:val="24"/>
                <w:szCs w:val="24"/>
              </w:rPr>
            </w:pPr>
            <w:r>
              <w:rPr>
                <w:b/>
                <w:sz w:val="24"/>
                <w:szCs w:val="24"/>
              </w:rPr>
              <w:t>Порядковий номер</w:t>
            </w:r>
          </w:p>
        </w:tc>
        <w:tc>
          <w:tcPr>
            <w:tcW w:w="1945" w:type="pct"/>
            <w:tcBorders>
              <w:top w:val="single" w:sz="4" w:space="0" w:color="auto"/>
              <w:left w:val="single" w:sz="4" w:space="0" w:color="auto"/>
              <w:bottom w:val="single" w:sz="4" w:space="0" w:color="auto"/>
              <w:right w:val="single" w:sz="4" w:space="0" w:color="auto"/>
            </w:tcBorders>
            <w:hideMark/>
          </w:tcPr>
          <w:p w:rsidR="00647B1B" w:rsidRDefault="00647B1B" w:rsidP="00382C60">
            <w:pPr>
              <w:pStyle w:val="a5"/>
              <w:spacing w:line="322" w:lineRule="exact"/>
              <w:ind w:left="40"/>
              <w:jc w:val="left"/>
              <w:rPr>
                <w:b/>
                <w:sz w:val="24"/>
                <w:szCs w:val="24"/>
              </w:rPr>
            </w:pPr>
            <w:r>
              <w:rPr>
                <w:b/>
                <w:sz w:val="24"/>
                <w:szCs w:val="24"/>
              </w:rPr>
              <w:t xml:space="preserve">Вид консультації (публічні консультації прямі (круглі столи, наради, робочі зустрічі тощо), </w:t>
            </w:r>
            <w:proofErr w:type="spellStart"/>
            <w:r>
              <w:rPr>
                <w:b/>
                <w:sz w:val="24"/>
                <w:szCs w:val="24"/>
              </w:rPr>
              <w:t>інтернет-консультації</w:t>
            </w:r>
            <w:proofErr w:type="spellEnd"/>
            <w:r>
              <w:rPr>
                <w:b/>
                <w:sz w:val="24"/>
                <w:szCs w:val="24"/>
              </w:rPr>
              <w:t xml:space="preserve"> прямі (</w:t>
            </w:r>
            <w:proofErr w:type="spellStart"/>
            <w:r>
              <w:rPr>
                <w:b/>
                <w:sz w:val="24"/>
                <w:szCs w:val="24"/>
              </w:rPr>
              <w:t>інтернет-форуми</w:t>
            </w:r>
            <w:proofErr w:type="spellEnd"/>
            <w:r>
              <w:rPr>
                <w:b/>
                <w:sz w:val="24"/>
                <w:szCs w:val="24"/>
              </w:rPr>
              <w:t>, соціальні мережі тощо), запити (до підприємців, експертів, науковців тощо)</w:t>
            </w:r>
          </w:p>
        </w:tc>
        <w:tc>
          <w:tcPr>
            <w:tcW w:w="1033" w:type="pct"/>
            <w:tcBorders>
              <w:top w:val="single" w:sz="4" w:space="0" w:color="auto"/>
              <w:left w:val="single" w:sz="4" w:space="0" w:color="auto"/>
              <w:bottom w:val="single" w:sz="4" w:space="0" w:color="auto"/>
              <w:right w:val="single" w:sz="4" w:space="0" w:color="auto"/>
            </w:tcBorders>
            <w:hideMark/>
          </w:tcPr>
          <w:p w:rsidR="00647B1B" w:rsidRDefault="00647B1B" w:rsidP="00382C60">
            <w:pPr>
              <w:pStyle w:val="a5"/>
              <w:spacing w:line="326" w:lineRule="exact"/>
              <w:ind w:left="20"/>
              <w:jc w:val="left"/>
              <w:rPr>
                <w:b/>
                <w:sz w:val="24"/>
                <w:szCs w:val="24"/>
              </w:rPr>
            </w:pPr>
            <w:r>
              <w:rPr>
                <w:b/>
                <w:sz w:val="24"/>
                <w:szCs w:val="24"/>
              </w:rPr>
              <w:t>Кількість учасників консультацій, осіб</w:t>
            </w:r>
          </w:p>
        </w:tc>
        <w:tc>
          <w:tcPr>
            <w:tcW w:w="1163" w:type="pct"/>
            <w:tcBorders>
              <w:top w:val="single" w:sz="4" w:space="0" w:color="auto"/>
              <w:left w:val="single" w:sz="4" w:space="0" w:color="auto"/>
              <w:bottom w:val="single" w:sz="4" w:space="0" w:color="auto"/>
              <w:right w:val="single" w:sz="4" w:space="0" w:color="auto"/>
            </w:tcBorders>
            <w:hideMark/>
          </w:tcPr>
          <w:p w:rsidR="00647B1B" w:rsidRDefault="00647B1B" w:rsidP="00382C60">
            <w:pPr>
              <w:pStyle w:val="a5"/>
              <w:spacing w:line="326" w:lineRule="exact"/>
              <w:ind w:left="40"/>
              <w:jc w:val="left"/>
              <w:rPr>
                <w:b/>
              </w:rPr>
            </w:pPr>
            <w:r>
              <w:rPr>
                <w:b/>
                <w:sz w:val="24"/>
                <w:szCs w:val="24"/>
              </w:rPr>
              <w:t>Основні результати консультацій (опис)</w:t>
            </w:r>
          </w:p>
        </w:tc>
      </w:tr>
      <w:tr w:rsidR="00647B1B" w:rsidTr="00382C60">
        <w:trPr>
          <w:jc w:val="center"/>
        </w:trPr>
        <w:tc>
          <w:tcPr>
            <w:tcW w:w="859" w:type="pct"/>
            <w:tcBorders>
              <w:top w:val="single" w:sz="4" w:space="0" w:color="auto"/>
              <w:left w:val="single" w:sz="4" w:space="0" w:color="auto"/>
              <w:bottom w:val="single" w:sz="4" w:space="0" w:color="auto"/>
              <w:right w:val="single" w:sz="4" w:space="0" w:color="auto"/>
            </w:tcBorders>
            <w:hideMark/>
          </w:tcPr>
          <w:p w:rsidR="00647B1B" w:rsidRDefault="00647B1B" w:rsidP="00382C60">
            <w:pPr>
              <w:pStyle w:val="a5"/>
              <w:spacing w:line="276" w:lineRule="auto"/>
              <w:rPr>
                <w:sz w:val="24"/>
                <w:szCs w:val="24"/>
                <w:lang w:val="ru-RU"/>
              </w:rPr>
            </w:pPr>
            <w:r>
              <w:rPr>
                <w:sz w:val="24"/>
                <w:szCs w:val="24"/>
                <w:lang w:val="ru-RU"/>
              </w:rPr>
              <w:t>1</w:t>
            </w:r>
          </w:p>
        </w:tc>
        <w:tc>
          <w:tcPr>
            <w:tcW w:w="1945" w:type="pct"/>
            <w:tcBorders>
              <w:top w:val="single" w:sz="4" w:space="0" w:color="auto"/>
              <w:left w:val="single" w:sz="4" w:space="0" w:color="auto"/>
              <w:bottom w:val="single" w:sz="4" w:space="0" w:color="auto"/>
              <w:right w:val="single" w:sz="4" w:space="0" w:color="auto"/>
            </w:tcBorders>
            <w:hideMark/>
          </w:tcPr>
          <w:p w:rsidR="00647B1B" w:rsidRDefault="00647B1B" w:rsidP="00382C60">
            <w:pPr>
              <w:pStyle w:val="a5"/>
              <w:spacing w:line="276" w:lineRule="auto"/>
              <w:ind w:left="40"/>
              <w:jc w:val="left"/>
              <w:rPr>
                <w:sz w:val="24"/>
                <w:szCs w:val="24"/>
                <w:lang w:val="ru-RU"/>
              </w:rPr>
            </w:pPr>
            <w:r>
              <w:rPr>
                <w:sz w:val="24"/>
                <w:szCs w:val="24"/>
              </w:rPr>
              <w:t>Робочі наради та зустрічі (опитування)</w:t>
            </w:r>
          </w:p>
        </w:tc>
        <w:tc>
          <w:tcPr>
            <w:tcW w:w="1033" w:type="pct"/>
            <w:tcBorders>
              <w:top w:val="single" w:sz="4" w:space="0" w:color="auto"/>
              <w:left w:val="single" w:sz="4" w:space="0" w:color="auto"/>
              <w:bottom w:val="single" w:sz="4" w:space="0" w:color="auto"/>
              <w:right w:val="single" w:sz="4" w:space="0" w:color="auto"/>
            </w:tcBorders>
            <w:hideMark/>
          </w:tcPr>
          <w:p w:rsidR="00647B1B" w:rsidRDefault="00647B1B" w:rsidP="00382C60">
            <w:pPr>
              <w:pStyle w:val="a5"/>
              <w:spacing w:line="276" w:lineRule="auto"/>
              <w:ind w:left="780"/>
              <w:jc w:val="left"/>
              <w:rPr>
                <w:sz w:val="24"/>
                <w:szCs w:val="24"/>
              </w:rPr>
            </w:pPr>
            <w:r>
              <w:rPr>
                <w:sz w:val="24"/>
                <w:szCs w:val="24"/>
              </w:rPr>
              <w:t>18</w:t>
            </w:r>
          </w:p>
        </w:tc>
        <w:tc>
          <w:tcPr>
            <w:tcW w:w="1163" w:type="pct"/>
            <w:tcBorders>
              <w:top w:val="single" w:sz="4" w:space="0" w:color="auto"/>
              <w:left w:val="single" w:sz="4" w:space="0" w:color="auto"/>
              <w:bottom w:val="single" w:sz="4" w:space="0" w:color="auto"/>
              <w:right w:val="single" w:sz="4" w:space="0" w:color="auto"/>
            </w:tcBorders>
            <w:hideMark/>
          </w:tcPr>
          <w:p w:rsidR="00647B1B" w:rsidRDefault="00647B1B" w:rsidP="00382C60">
            <w:pPr>
              <w:pStyle w:val="a5"/>
              <w:spacing w:line="322" w:lineRule="exact"/>
              <w:ind w:left="40"/>
              <w:jc w:val="left"/>
              <w:rPr>
                <w:sz w:val="24"/>
                <w:szCs w:val="24"/>
              </w:rPr>
            </w:pPr>
            <w:r>
              <w:rPr>
                <w:sz w:val="24"/>
                <w:szCs w:val="24"/>
              </w:rPr>
              <w:t>Обговорено та запропоновано залишити розміри  ставок єдиного податку І-ІІ гр..на 2019 рік на рівні діючих ставок</w:t>
            </w:r>
          </w:p>
        </w:tc>
      </w:tr>
      <w:tr w:rsidR="00647B1B" w:rsidTr="00382C60">
        <w:trPr>
          <w:jc w:val="center"/>
        </w:trPr>
        <w:tc>
          <w:tcPr>
            <w:tcW w:w="859" w:type="pct"/>
            <w:tcBorders>
              <w:top w:val="single" w:sz="4" w:space="0" w:color="auto"/>
              <w:left w:val="single" w:sz="4" w:space="0" w:color="auto"/>
              <w:bottom w:val="single" w:sz="4" w:space="0" w:color="auto"/>
              <w:right w:val="single" w:sz="4" w:space="0" w:color="auto"/>
            </w:tcBorders>
            <w:hideMark/>
          </w:tcPr>
          <w:p w:rsidR="00647B1B" w:rsidRDefault="00647B1B" w:rsidP="00382C60">
            <w:pPr>
              <w:pStyle w:val="a5"/>
              <w:spacing w:line="276" w:lineRule="auto"/>
              <w:rPr>
                <w:sz w:val="24"/>
                <w:szCs w:val="24"/>
                <w:lang w:val="ru-RU"/>
              </w:rPr>
            </w:pPr>
            <w:r>
              <w:rPr>
                <w:sz w:val="24"/>
                <w:szCs w:val="24"/>
                <w:lang w:val="ru-RU"/>
              </w:rPr>
              <w:t>2</w:t>
            </w:r>
          </w:p>
        </w:tc>
        <w:tc>
          <w:tcPr>
            <w:tcW w:w="1945" w:type="pct"/>
            <w:tcBorders>
              <w:top w:val="single" w:sz="4" w:space="0" w:color="auto"/>
              <w:left w:val="single" w:sz="4" w:space="0" w:color="auto"/>
              <w:bottom w:val="single" w:sz="4" w:space="0" w:color="auto"/>
              <w:right w:val="single" w:sz="4" w:space="0" w:color="auto"/>
            </w:tcBorders>
            <w:hideMark/>
          </w:tcPr>
          <w:p w:rsidR="00647B1B" w:rsidRDefault="00647B1B" w:rsidP="00382C60">
            <w:pPr>
              <w:pStyle w:val="a5"/>
              <w:spacing w:line="276" w:lineRule="auto"/>
              <w:ind w:left="40"/>
              <w:jc w:val="left"/>
              <w:rPr>
                <w:sz w:val="24"/>
                <w:szCs w:val="24"/>
              </w:rPr>
            </w:pPr>
            <w:r>
              <w:rPr>
                <w:sz w:val="24"/>
                <w:szCs w:val="24"/>
              </w:rPr>
              <w:t>Проведення телефонних консультацій з представниками суб’єктів господарювання</w:t>
            </w:r>
          </w:p>
        </w:tc>
        <w:tc>
          <w:tcPr>
            <w:tcW w:w="1033" w:type="pct"/>
            <w:tcBorders>
              <w:top w:val="single" w:sz="4" w:space="0" w:color="auto"/>
              <w:left w:val="single" w:sz="4" w:space="0" w:color="auto"/>
              <w:bottom w:val="single" w:sz="4" w:space="0" w:color="auto"/>
              <w:right w:val="single" w:sz="4" w:space="0" w:color="auto"/>
            </w:tcBorders>
            <w:hideMark/>
          </w:tcPr>
          <w:p w:rsidR="00647B1B" w:rsidRDefault="00647B1B" w:rsidP="00382C60">
            <w:pPr>
              <w:pStyle w:val="a5"/>
              <w:spacing w:line="276" w:lineRule="auto"/>
              <w:ind w:left="780"/>
              <w:jc w:val="left"/>
              <w:rPr>
                <w:sz w:val="24"/>
                <w:szCs w:val="24"/>
              </w:rPr>
            </w:pPr>
            <w:r>
              <w:rPr>
                <w:sz w:val="24"/>
                <w:szCs w:val="24"/>
              </w:rPr>
              <w:t>10</w:t>
            </w:r>
          </w:p>
        </w:tc>
        <w:tc>
          <w:tcPr>
            <w:tcW w:w="1163" w:type="pct"/>
            <w:tcBorders>
              <w:top w:val="single" w:sz="4" w:space="0" w:color="auto"/>
              <w:left w:val="single" w:sz="4" w:space="0" w:color="auto"/>
              <w:bottom w:val="single" w:sz="4" w:space="0" w:color="auto"/>
              <w:right w:val="single" w:sz="4" w:space="0" w:color="auto"/>
            </w:tcBorders>
            <w:hideMark/>
          </w:tcPr>
          <w:p w:rsidR="00647B1B" w:rsidRDefault="00647B1B" w:rsidP="00382C60">
            <w:pPr>
              <w:pStyle w:val="a5"/>
              <w:spacing w:line="322" w:lineRule="exact"/>
              <w:ind w:left="40"/>
              <w:jc w:val="left"/>
              <w:rPr>
                <w:sz w:val="24"/>
                <w:szCs w:val="24"/>
              </w:rPr>
            </w:pPr>
            <w:r>
              <w:rPr>
                <w:color w:val="000000"/>
                <w:sz w:val="24"/>
                <w:szCs w:val="24"/>
              </w:rPr>
              <w:t>Забезпечує досягнення визначених цілей та повністю сприяє вирішенню проблеми</w:t>
            </w:r>
          </w:p>
        </w:tc>
      </w:tr>
    </w:tbl>
    <w:p w:rsidR="00647B1B" w:rsidRDefault="00647B1B" w:rsidP="00647B1B">
      <w:pPr>
        <w:ind w:firstLine="450"/>
        <w:jc w:val="both"/>
        <w:textAlignment w:val="baseline"/>
        <w:rPr>
          <w:color w:val="000000"/>
          <w:sz w:val="24"/>
          <w:szCs w:val="24"/>
          <w:lang w:eastAsia="ru-RU"/>
        </w:rPr>
      </w:pPr>
    </w:p>
    <w:p w:rsidR="00647B1B" w:rsidRDefault="00647B1B" w:rsidP="00647B1B">
      <w:pPr>
        <w:ind w:firstLine="450"/>
        <w:jc w:val="both"/>
        <w:textAlignment w:val="baseline"/>
        <w:rPr>
          <w:color w:val="000000"/>
          <w:sz w:val="24"/>
          <w:szCs w:val="24"/>
          <w:lang w:eastAsia="ru-RU"/>
        </w:rPr>
      </w:pPr>
      <w:r>
        <w:rPr>
          <w:color w:val="000000"/>
          <w:sz w:val="24"/>
          <w:szCs w:val="24"/>
          <w:lang w:eastAsia="ru-RU"/>
        </w:rPr>
        <w:t>2. Вимірювання впливу регулювання на суб’єктів малого підприємництва (</w:t>
      </w:r>
      <w:proofErr w:type="spellStart"/>
      <w:r>
        <w:rPr>
          <w:color w:val="000000"/>
          <w:sz w:val="24"/>
          <w:szCs w:val="24"/>
          <w:lang w:eastAsia="ru-RU"/>
        </w:rPr>
        <w:t>мікро-</w:t>
      </w:r>
      <w:proofErr w:type="spellEnd"/>
      <w:r>
        <w:rPr>
          <w:color w:val="000000"/>
          <w:sz w:val="24"/>
          <w:szCs w:val="24"/>
          <w:lang w:eastAsia="ru-RU"/>
        </w:rPr>
        <w:t xml:space="preserve"> та малі):</w:t>
      </w:r>
    </w:p>
    <w:p w:rsidR="00647B1B" w:rsidRDefault="00647B1B" w:rsidP="00647B1B">
      <w:pPr>
        <w:ind w:firstLine="450"/>
        <w:jc w:val="both"/>
        <w:textAlignment w:val="baseline"/>
        <w:rPr>
          <w:color w:val="000000"/>
          <w:sz w:val="24"/>
          <w:szCs w:val="24"/>
          <w:lang w:eastAsia="ru-RU"/>
        </w:rPr>
      </w:pPr>
      <w:r>
        <w:rPr>
          <w:color w:val="000000"/>
          <w:sz w:val="24"/>
          <w:szCs w:val="24"/>
          <w:lang w:eastAsia="ru-RU"/>
        </w:rPr>
        <w:t xml:space="preserve">кількість суб’єктів господарювання, на яких поширюється регулювання: _29_ (одиниць), у тому числі </w:t>
      </w:r>
      <w:proofErr w:type="spellStart"/>
      <w:r>
        <w:rPr>
          <w:color w:val="000000"/>
          <w:sz w:val="24"/>
          <w:szCs w:val="24"/>
          <w:lang w:eastAsia="ru-RU"/>
        </w:rPr>
        <w:t>мікро</w:t>
      </w:r>
      <w:proofErr w:type="spellEnd"/>
      <w:r>
        <w:rPr>
          <w:color w:val="000000"/>
          <w:sz w:val="24"/>
          <w:szCs w:val="24"/>
          <w:lang w:eastAsia="ru-RU"/>
        </w:rPr>
        <w:t xml:space="preserve"> підприємництва __29__ (одиниць) </w:t>
      </w:r>
    </w:p>
    <w:p w:rsidR="00647B1B" w:rsidRDefault="00647B1B" w:rsidP="00647B1B">
      <w:pPr>
        <w:ind w:firstLine="450"/>
        <w:jc w:val="both"/>
        <w:textAlignment w:val="baseline"/>
        <w:rPr>
          <w:color w:val="000000"/>
          <w:sz w:val="24"/>
          <w:szCs w:val="24"/>
          <w:lang w:eastAsia="ru-RU"/>
        </w:rPr>
      </w:pPr>
      <w:r>
        <w:rPr>
          <w:color w:val="000000"/>
          <w:sz w:val="24"/>
          <w:szCs w:val="24"/>
          <w:lang w:eastAsia="ru-RU"/>
        </w:rPr>
        <w:t xml:space="preserve">питома вага суб’єктів </w:t>
      </w:r>
      <w:proofErr w:type="spellStart"/>
      <w:r>
        <w:rPr>
          <w:color w:val="000000"/>
          <w:sz w:val="24"/>
          <w:szCs w:val="24"/>
          <w:lang w:eastAsia="ru-RU"/>
        </w:rPr>
        <w:t>мікро-</w:t>
      </w:r>
      <w:proofErr w:type="spellEnd"/>
      <w:r>
        <w:rPr>
          <w:color w:val="000000"/>
          <w:sz w:val="24"/>
          <w:szCs w:val="24"/>
          <w:lang w:eastAsia="ru-RU"/>
        </w:rPr>
        <w:t xml:space="preserve"> підприємництва у загальній кількості суб’єктів господарювання, на яких проблема справляє вплив -  100%.</w:t>
      </w:r>
    </w:p>
    <w:p w:rsidR="00647B1B" w:rsidRDefault="00647B1B" w:rsidP="00647B1B">
      <w:pPr>
        <w:ind w:firstLine="450"/>
        <w:jc w:val="both"/>
        <w:textAlignment w:val="baseline"/>
        <w:rPr>
          <w:color w:val="000000"/>
          <w:sz w:val="24"/>
          <w:szCs w:val="24"/>
          <w:lang w:eastAsia="ru-RU"/>
        </w:rPr>
      </w:pPr>
      <w:r>
        <w:rPr>
          <w:color w:val="000000"/>
          <w:sz w:val="24"/>
          <w:szCs w:val="24"/>
          <w:lang w:eastAsia="ru-RU"/>
        </w:rPr>
        <w:t xml:space="preserve">3. Розрахунок витрат суб’єктів малого та </w:t>
      </w:r>
      <w:proofErr w:type="spellStart"/>
      <w:r>
        <w:rPr>
          <w:color w:val="000000"/>
          <w:sz w:val="24"/>
          <w:szCs w:val="24"/>
          <w:lang w:eastAsia="ru-RU"/>
        </w:rPr>
        <w:t>мікро-</w:t>
      </w:r>
      <w:proofErr w:type="spellEnd"/>
      <w:r>
        <w:rPr>
          <w:color w:val="000000"/>
          <w:sz w:val="24"/>
          <w:szCs w:val="24"/>
          <w:lang w:eastAsia="ru-RU"/>
        </w:rPr>
        <w:t xml:space="preserve"> підприємництва на виконання вимог регулювання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1302"/>
        <w:gridCol w:w="3757"/>
        <w:gridCol w:w="1997"/>
        <w:gridCol w:w="1198"/>
        <w:gridCol w:w="1395"/>
      </w:tblGrid>
      <w:tr w:rsidR="00647B1B" w:rsidTr="00382C60">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Порядковий номер</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Найменування оцінки</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 xml:space="preserve">У перший рік (стартовий рік </w:t>
            </w:r>
            <w:r>
              <w:rPr>
                <w:color w:val="000000"/>
                <w:sz w:val="24"/>
                <w:szCs w:val="24"/>
                <w:lang w:eastAsia="ru-RU"/>
              </w:rPr>
              <w:lastRenderedPageBreak/>
              <w:t>впровадження регулювання)</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lastRenderedPageBreak/>
              <w:t xml:space="preserve">Періодичні (за </w:t>
            </w:r>
            <w:r>
              <w:rPr>
                <w:color w:val="000000"/>
                <w:sz w:val="24"/>
                <w:szCs w:val="24"/>
                <w:lang w:eastAsia="ru-RU"/>
              </w:rPr>
              <w:lastRenderedPageBreak/>
              <w:t>наступний рік)</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lastRenderedPageBreak/>
              <w:t>Витрати за</w:t>
            </w:r>
            <w:r>
              <w:rPr>
                <w:color w:val="000000"/>
                <w:sz w:val="24"/>
                <w:szCs w:val="24"/>
                <w:lang w:eastAsia="ru-RU"/>
              </w:rPr>
              <w:br/>
              <w:t>п’ять років</w:t>
            </w:r>
          </w:p>
        </w:tc>
      </w:tr>
      <w:tr w:rsidR="00647B1B" w:rsidTr="00382C60">
        <w:trPr>
          <w:trHeight w:val="15"/>
        </w:trPr>
        <w:tc>
          <w:tcPr>
            <w:tcW w:w="5000" w:type="pct"/>
            <w:gridSpan w:val="5"/>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lastRenderedPageBreak/>
              <w:t xml:space="preserve">Оцінка </w:t>
            </w:r>
            <w:proofErr w:type="spellStart"/>
            <w:r>
              <w:rPr>
                <w:color w:val="000000"/>
                <w:sz w:val="24"/>
                <w:szCs w:val="24"/>
                <w:lang w:eastAsia="ru-RU"/>
              </w:rPr>
              <w:t>“прямих”</w:t>
            </w:r>
            <w:proofErr w:type="spellEnd"/>
            <w:r>
              <w:rPr>
                <w:color w:val="000000"/>
                <w:sz w:val="24"/>
                <w:szCs w:val="24"/>
                <w:lang w:eastAsia="ru-RU"/>
              </w:rPr>
              <w:t xml:space="preserve"> витрат суб’єктів малого підприємництва на виконання регулювання</w:t>
            </w:r>
          </w:p>
        </w:tc>
      </w:tr>
      <w:tr w:rsidR="00647B1B" w:rsidTr="00382C60">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1</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Придбання необхідного обладнання (пристроїв, машин, механізмів)</w:t>
            </w:r>
          </w:p>
          <w:p w:rsidR="00647B1B" w:rsidRDefault="00647B1B" w:rsidP="00382C60">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rsidP="00382C60">
            <w:pPr>
              <w:spacing w:line="276" w:lineRule="auto"/>
              <w:textAlignment w:val="baseline"/>
              <w:rPr>
                <w:color w:val="000000"/>
                <w:sz w:val="24"/>
                <w:szCs w:val="24"/>
                <w:lang w:eastAsia="ru-RU"/>
              </w:rPr>
            </w:pPr>
            <w:r>
              <w:rPr>
                <w:i/>
                <w:iCs/>
                <w:color w:val="000000"/>
                <w:sz w:val="18"/>
                <w:szCs w:val="18"/>
                <w:bdr w:val="none" w:sz="0" w:space="0" w:color="auto" w:frame="1"/>
                <w:lang w:eastAsia="ru-RU"/>
              </w:rPr>
              <w:t>кількість необхідних одиниць обладнання Х вартість одиниці</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382C60">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2</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Процедури повірки та/або постановки на відповідний облік у визначеному органі державної влади чи місцевого самоврядування</w:t>
            </w:r>
          </w:p>
          <w:p w:rsidR="00647B1B" w:rsidRDefault="00647B1B" w:rsidP="00382C60">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rsidP="00382C60">
            <w:pPr>
              <w:spacing w:line="276" w:lineRule="auto"/>
              <w:textAlignment w:val="baseline"/>
              <w:rPr>
                <w:color w:val="000000"/>
                <w:sz w:val="24"/>
                <w:szCs w:val="24"/>
                <w:lang w:eastAsia="ru-RU"/>
              </w:rPr>
            </w:pPr>
            <w:r>
              <w:rPr>
                <w:i/>
                <w:iCs/>
                <w:color w:val="000000"/>
                <w:sz w:val="18"/>
                <w:szCs w:val="18"/>
                <w:bdr w:val="none" w:sz="0" w:space="0" w:color="auto" w:frame="1"/>
                <w:lang w:eastAsia="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382C60">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3</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Процедури експлуатації обладнання (експлуатаційні витрати - витратні матеріали)</w:t>
            </w:r>
          </w:p>
          <w:p w:rsidR="00647B1B" w:rsidRDefault="00647B1B" w:rsidP="00382C60">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rsidP="00382C60">
            <w:pPr>
              <w:spacing w:line="276" w:lineRule="auto"/>
              <w:textAlignment w:val="baseline"/>
              <w:rPr>
                <w:color w:val="000000"/>
                <w:sz w:val="24"/>
                <w:szCs w:val="24"/>
                <w:lang w:eastAsia="ru-RU"/>
              </w:rPr>
            </w:pPr>
            <w:r>
              <w:rPr>
                <w:i/>
                <w:iCs/>
                <w:color w:val="000000"/>
                <w:sz w:val="18"/>
                <w:szCs w:val="18"/>
                <w:bdr w:val="none" w:sz="0" w:space="0" w:color="auto" w:frame="1"/>
                <w:lang w:eastAsia="ru-RU"/>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382C60">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4</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Процедури обслуговування обладнання (технічне обслуговування)</w:t>
            </w:r>
          </w:p>
          <w:p w:rsidR="00647B1B" w:rsidRDefault="00647B1B" w:rsidP="00382C60">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rsidP="00382C60">
            <w:pPr>
              <w:spacing w:line="276" w:lineRule="auto"/>
              <w:textAlignment w:val="baseline"/>
              <w:rPr>
                <w:color w:val="000000"/>
                <w:sz w:val="24"/>
                <w:szCs w:val="24"/>
                <w:lang w:eastAsia="ru-RU"/>
              </w:rPr>
            </w:pPr>
            <w:r>
              <w:rPr>
                <w:i/>
                <w:iCs/>
                <w:color w:val="000000"/>
                <w:sz w:val="18"/>
                <w:szCs w:val="18"/>
                <w:bdr w:val="none" w:sz="0" w:space="0" w:color="auto" w:frame="1"/>
                <w:lang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382C60">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5</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Інші процедури (плата за нерухоме майно)</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sz w:val="24"/>
                <w:szCs w:val="24"/>
                <w:highlight w:val="yellow"/>
                <w:lang w:eastAsia="ru-RU"/>
              </w:rPr>
            </w:pPr>
            <w:r>
              <w:rPr>
                <w:rStyle w:val="2"/>
                <w:sz w:val="24"/>
                <w:szCs w:val="24"/>
              </w:rPr>
              <w:t>-</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sz w:val="24"/>
                <w:szCs w:val="24"/>
                <w:highlight w:val="yellow"/>
                <w:lang w:eastAsia="ru-RU"/>
              </w:rPr>
            </w:pPr>
            <w:r>
              <w:rPr>
                <w:rStyle w:val="2"/>
                <w:sz w:val="24"/>
                <w:szCs w:val="24"/>
              </w:rPr>
              <w:t>-</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sz w:val="24"/>
                <w:szCs w:val="24"/>
                <w:lang w:eastAsia="ru-RU"/>
              </w:rPr>
            </w:pPr>
            <w:r>
              <w:rPr>
                <w:sz w:val="24"/>
                <w:szCs w:val="24"/>
                <w:lang w:eastAsia="ru-RU"/>
              </w:rPr>
              <w:t>-</w:t>
            </w:r>
          </w:p>
        </w:tc>
      </w:tr>
      <w:tr w:rsidR="00647B1B" w:rsidTr="00382C60">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6</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Разом, гривень</w:t>
            </w:r>
          </w:p>
          <w:p w:rsidR="00647B1B" w:rsidRDefault="00647B1B" w:rsidP="00382C60">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rsidP="00382C60">
            <w:pPr>
              <w:spacing w:line="276" w:lineRule="auto"/>
              <w:textAlignment w:val="baseline"/>
              <w:rPr>
                <w:color w:val="000000"/>
                <w:sz w:val="24"/>
                <w:szCs w:val="24"/>
                <w:lang w:eastAsia="ru-RU"/>
              </w:rPr>
            </w:pPr>
            <w:r>
              <w:rPr>
                <w:i/>
                <w:iCs/>
                <w:color w:val="000000"/>
                <w:sz w:val="18"/>
                <w:szCs w:val="18"/>
                <w:bdr w:val="none" w:sz="0" w:space="0" w:color="auto" w:frame="1"/>
                <w:lang w:eastAsia="ru-RU"/>
              </w:rPr>
              <w:t>(сума рядків 1 + 2 + 3 + 4 + 5)</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sz w:val="24"/>
                <w:szCs w:val="24"/>
                <w:highlight w:val="yellow"/>
                <w:lang w:eastAsia="ru-RU"/>
              </w:rPr>
            </w:pPr>
            <w:r>
              <w:rPr>
                <w:rStyle w:val="2"/>
                <w:sz w:val="24"/>
                <w:szCs w:val="24"/>
              </w:rPr>
              <w:t>-</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sz w:val="24"/>
                <w:szCs w:val="24"/>
                <w:highlight w:val="yellow"/>
                <w:lang w:eastAsia="ru-RU"/>
              </w:rPr>
            </w:pPr>
            <w:r>
              <w:rPr>
                <w:rStyle w:val="2"/>
                <w:sz w:val="24"/>
                <w:szCs w:val="24"/>
              </w:rPr>
              <w:t>-</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sz w:val="24"/>
                <w:szCs w:val="24"/>
                <w:lang w:eastAsia="ru-RU"/>
              </w:rPr>
            </w:pPr>
            <w:r>
              <w:rPr>
                <w:sz w:val="24"/>
                <w:szCs w:val="24"/>
                <w:lang w:eastAsia="ru-RU"/>
              </w:rPr>
              <w:t>-</w:t>
            </w:r>
          </w:p>
        </w:tc>
      </w:tr>
      <w:tr w:rsidR="00647B1B" w:rsidTr="00382C60">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7</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Кількість суб’єктів господарювання, що повинні виконати вимоги регулювання, одиниць</w:t>
            </w:r>
          </w:p>
        </w:tc>
        <w:tc>
          <w:tcPr>
            <w:tcW w:w="2379" w:type="pct"/>
            <w:gridSpan w:val="3"/>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29</w:t>
            </w:r>
          </w:p>
        </w:tc>
      </w:tr>
      <w:tr w:rsidR="00647B1B" w:rsidTr="00382C60">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8</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Сумарно, гривень</w:t>
            </w:r>
          </w:p>
          <w:p w:rsidR="00647B1B" w:rsidRDefault="00647B1B" w:rsidP="00382C60">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rsidP="00382C60">
            <w:pPr>
              <w:spacing w:line="276" w:lineRule="auto"/>
              <w:textAlignment w:val="baseline"/>
              <w:rPr>
                <w:color w:val="000000"/>
                <w:sz w:val="24"/>
                <w:szCs w:val="24"/>
                <w:lang w:eastAsia="ru-RU"/>
              </w:rPr>
            </w:pPr>
            <w:r>
              <w:rPr>
                <w:i/>
                <w:iCs/>
                <w:color w:val="000000"/>
                <w:sz w:val="18"/>
                <w:szCs w:val="18"/>
                <w:bdr w:val="none" w:sz="0" w:space="0" w:color="auto" w:frame="1"/>
                <w:lang w:eastAsia="ru-RU"/>
              </w:rPr>
              <w:t xml:space="preserve">відповідний стовпчик </w:t>
            </w:r>
            <w:proofErr w:type="spellStart"/>
            <w:r>
              <w:rPr>
                <w:i/>
                <w:iCs/>
                <w:color w:val="000000"/>
                <w:sz w:val="18"/>
                <w:szCs w:val="18"/>
                <w:bdr w:val="none" w:sz="0" w:space="0" w:color="auto" w:frame="1"/>
                <w:lang w:eastAsia="ru-RU"/>
              </w:rPr>
              <w:t>“разом”</w:t>
            </w:r>
            <w:proofErr w:type="spellEnd"/>
            <w:r>
              <w:rPr>
                <w:i/>
                <w:iCs/>
                <w:color w:val="000000"/>
                <w:sz w:val="18"/>
                <w:szCs w:val="18"/>
                <w:bdr w:val="none" w:sz="0" w:space="0" w:color="auto" w:frame="1"/>
                <w:lang w:eastAsia="ru-RU"/>
              </w:rPr>
              <w:t xml:space="preserve"> Х  кількість суб’єктів малого підприємництва, що повинні виконати вимоги регулювання (рядок 6 Х рядок </w:t>
            </w:r>
            <w:r>
              <w:rPr>
                <w:i/>
                <w:iCs/>
                <w:color w:val="000000"/>
                <w:sz w:val="18"/>
                <w:szCs w:val="18"/>
                <w:bdr w:val="none" w:sz="0" w:space="0" w:color="auto" w:frame="1"/>
                <w:lang w:eastAsia="ru-RU"/>
              </w:rPr>
              <w:lastRenderedPageBreak/>
              <w:t>7)</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rStyle w:val="2"/>
                <w:color w:val="000000"/>
                <w:sz w:val="24"/>
                <w:szCs w:val="24"/>
              </w:rPr>
              <w:lastRenderedPageBreak/>
              <w:t>-</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Х</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382C60">
        <w:trPr>
          <w:trHeight w:val="982"/>
        </w:trPr>
        <w:tc>
          <w:tcPr>
            <w:tcW w:w="5000" w:type="pct"/>
            <w:gridSpan w:val="5"/>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ind w:firstLine="450"/>
              <w:jc w:val="both"/>
              <w:textAlignment w:val="baseline"/>
              <w:rPr>
                <w:color w:val="000000"/>
                <w:sz w:val="24"/>
                <w:szCs w:val="24"/>
                <w:lang w:eastAsia="ru-RU"/>
              </w:rPr>
            </w:pPr>
            <w:r>
              <w:rPr>
                <w:color w:val="000000"/>
                <w:sz w:val="24"/>
                <w:szCs w:val="24"/>
                <w:lang w:eastAsia="ru-RU"/>
              </w:rPr>
              <w:lastRenderedPageBreak/>
              <w:t xml:space="preserve">Оцінка вартості адміністративних процедур суб’єктів малого  та </w:t>
            </w:r>
            <w:proofErr w:type="spellStart"/>
            <w:r>
              <w:rPr>
                <w:color w:val="000000"/>
                <w:sz w:val="24"/>
                <w:szCs w:val="24"/>
                <w:lang w:eastAsia="ru-RU"/>
              </w:rPr>
              <w:t>мікро-підприємництва</w:t>
            </w:r>
            <w:proofErr w:type="spellEnd"/>
            <w:r>
              <w:rPr>
                <w:color w:val="000000"/>
                <w:sz w:val="24"/>
                <w:szCs w:val="24"/>
                <w:lang w:eastAsia="ru-RU"/>
              </w:rPr>
              <w:t xml:space="preserve"> щодо виконання регулювання та звітування</w:t>
            </w:r>
          </w:p>
        </w:tc>
      </w:tr>
      <w:tr w:rsidR="00647B1B" w:rsidTr="00382C60">
        <w:trPr>
          <w:trHeight w:val="15"/>
        </w:trPr>
        <w:tc>
          <w:tcPr>
            <w:tcW w:w="5000" w:type="pct"/>
            <w:gridSpan w:val="5"/>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ind w:firstLine="450"/>
              <w:jc w:val="both"/>
              <w:textAlignment w:val="baseline"/>
              <w:rPr>
                <w:color w:val="000000"/>
                <w:sz w:val="24"/>
                <w:szCs w:val="24"/>
                <w:lang w:eastAsia="ru-RU"/>
              </w:rPr>
            </w:pPr>
            <w:r>
              <w:rPr>
                <w:color w:val="000000"/>
                <w:sz w:val="24"/>
                <w:szCs w:val="24"/>
                <w:lang w:eastAsia="ru-RU"/>
              </w:rPr>
              <w:t>Розрахунок вартості 1 людино-години:використовується середній розмір заробітної плати за 2017 рік по Луганській обл..5900 грн. та 35,51 грн. у погодинному розмірі</w:t>
            </w:r>
          </w:p>
        </w:tc>
      </w:tr>
      <w:tr w:rsidR="00647B1B" w:rsidTr="00382C60">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9</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Процедури отримання первинної інформації про вимоги регулювання</w:t>
            </w:r>
          </w:p>
          <w:p w:rsidR="00647B1B" w:rsidRDefault="00647B1B" w:rsidP="00382C60">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rsidP="00382C60">
            <w:pPr>
              <w:spacing w:line="276" w:lineRule="auto"/>
              <w:textAlignment w:val="baseline"/>
              <w:rPr>
                <w:color w:val="000000"/>
                <w:sz w:val="24"/>
                <w:szCs w:val="24"/>
                <w:lang w:eastAsia="ru-RU"/>
              </w:rPr>
            </w:pPr>
            <w:r>
              <w:rPr>
                <w:i/>
                <w:iCs/>
                <w:color w:val="000000"/>
                <w:sz w:val="18"/>
                <w:szCs w:val="18"/>
                <w:bdr w:val="none" w:sz="0" w:space="0" w:color="auto" w:frame="1"/>
                <w:lang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35,51</w:t>
            </w:r>
          </w:p>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 xml:space="preserve"> (0,5*5900/166,17 *2)</w:t>
            </w:r>
          </w:p>
        </w:tc>
        <w:tc>
          <w:tcPr>
            <w:tcW w:w="621" w:type="pct"/>
            <w:tcBorders>
              <w:top w:val="single" w:sz="4" w:space="0" w:color="auto"/>
              <w:left w:val="single" w:sz="4" w:space="0" w:color="auto"/>
              <w:bottom w:val="single" w:sz="4" w:space="0" w:color="auto"/>
              <w:right w:val="single" w:sz="4" w:space="0" w:color="auto"/>
            </w:tcBorders>
          </w:tcPr>
          <w:p w:rsidR="00647B1B" w:rsidRDefault="00647B1B" w:rsidP="00382C60">
            <w:pPr>
              <w:spacing w:line="276" w:lineRule="auto"/>
              <w:textAlignment w:val="baseline"/>
              <w:rPr>
                <w:sz w:val="24"/>
                <w:szCs w:val="24"/>
                <w:lang w:eastAsia="ru-RU"/>
              </w:rPr>
            </w:pPr>
            <w:r>
              <w:rPr>
                <w:sz w:val="24"/>
                <w:szCs w:val="24"/>
                <w:lang w:eastAsia="ru-RU"/>
              </w:rPr>
              <w:t>35,51</w:t>
            </w:r>
          </w:p>
          <w:p w:rsidR="00647B1B" w:rsidRDefault="00647B1B" w:rsidP="00382C60">
            <w:pPr>
              <w:spacing w:line="276" w:lineRule="auto"/>
              <w:jc w:val="center"/>
              <w:textAlignment w:val="baseline"/>
              <w:rPr>
                <w:color w:val="FF6600"/>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tcPr>
          <w:p w:rsidR="00647B1B" w:rsidRDefault="00647B1B" w:rsidP="00382C60">
            <w:pPr>
              <w:spacing w:line="276" w:lineRule="auto"/>
              <w:jc w:val="center"/>
              <w:textAlignment w:val="baseline"/>
              <w:rPr>
                <w:sz w:val="24"/>
                <w:szCs w:val="24"/>
                <w:lang w:eastAsia="ru-RU"/>
              </w:rPr>
            </w:pPr>
            <w:r>
              <w:rPr>
                <w:sz w:val="24"/>
                <w:szCs w:val="24"/>
                <w:lang w:eastAsia="ru-RU"/>
              </w:rPr>
              <w:t>177,55</w:t>
            </w:r>
          </w:p>
          <w:p w:rsidR="00647B1B" w:rsidRDefault="00647B1B" w:rsidP="00382C60">
            <w:pPr>
              <w:spacing w:line="276" w:lineRule="auto"/>
              <w:jc w:val="center"/>
              <w:textAlignment w:val="baseline"/>
              <w:rPr>
                <w:color w:val="FF0000"/>
                <w:sz w:val="24"/>
                <w:szCs w:val="24"/>
                <w:lang w:eastAsia="ru-RU"/>
              </w:rPr>
            </w:pPr>
          </w:p>
        </w:tc>
      </w:tr>
      <w:tr w:rsidR="00647B1B" w:rsidTr="00382C60">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10</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Процедури організації виконання вимог регулювання</w:t>
            </w:r>
          </w:p>
          <w:p w:rsidR="00647B1B" w:rsidRDefault="00647B1B" w:rsidP="00382C60">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rsidP="00382C60">
            <w:pPr>
              <w:spacing w:line="276" w:lineRule="auto"/>
              <w:textAlignment w:val="baseline"/>
              <w:rPr>
                <w:color w:val="000000"/>
                <w:sz w:val="24"/>
                <w:szCs w:val="24"/>
                <w:lang w:eastAsia="ru-RU"/>
              </w:rPr>
            </w:pPr>
            <w:r>
              <w:rPr>
                <w:i/>
                <w:iCs/>
                <w:color w:val="000000"/>
                <w:sz w:val="18"/>
                <w:szCs w:val="18"/>
                <w:bdr w:val="none" w:sz="0" w:space="0" w:color="auto" w:frame="1"/>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355,06</w:t>
            </w:r>
          </w:p>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 xml:space="preserve"> (10*5900/166,17 *1)</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355,06</w:t>
            </w:r>
          </w:p>
        </w:tc>
      </w:tr>
      <w:tr w:rsidR="00647B1B" w:rsidTr="00382C60">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11</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Процедури офіційного звітування</w:t>
            </w:r>
          </w:p>
          <w:p w:rsidR="00647B1B" w:rsidRDefault="00647B1B" w:rsidP="00382C60">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rsidP="00382C60">
            <w:pPr>
              <w:spacing w:line="276" w:lineRule="auto"/>
              <w:textAlignment w:val="baseline"/>
              <w:rPr>
                <w:color w:val="000000"/>
                <w:sz w:val="24"/>
                <w:szCs w:val="24"/>
                <w:lang w:eastAsia="ru-RU"/>
              </w:rPr>
            </w:pPr>
            <w:r>
              <w:rPr>
                <w:i/>
                <w:iCs/>
                <w:color w:val="000000"/>
                <w:sz w:val="18"/>
                <w:szCs w:val="18"/>
                <w:bdr w:val="none" w:sz="0" w:space="0" w:color="auto" w:frame="1"/>
                <w:lang w:eastAsia="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78,11</w:t>
            </w:r>
          </w:p>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 xml:space="preserve"> ((1,0+0,5+0,2+0,5)</w:t>
            </w:r>
          </w:p>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*5900/166,17*1)</w:t>
            </w:r>
          </w:p>
        </w:tc>
        <w:tc>
          <w:tcPr>
            <w:tcW w:w="621" w:type="pct"/>
            <w:tcBorders>
              <w:top w:val="single" w:sz="4" w:space="0" w:color="auto"/>
              <w:left w:val="single" w:sz="4" w:space="0" w:color="auto"/>
              <w:bottom w:val="single" w:sz="4" w:space="0" w:color="auto"/>
              <w:right w:val="single" w:sz="4" w:space="0" w:color="auto"/>
            </w:tcBorders>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78,11</w:t>
            </w:r>
          </w:p>
          <w:p w:rsidR="00647B1B" w:rsidRDefault="00647B1B" w:rsidP="00382C60">
            <w:pPr>
              <w:spacing w:line="276" w:lineRule="auto"/>
              <w:jc w:val="center"/>
              <w:textAlignment w:val="baseline"/>
              <w:rPr>
                <w:color w:val="FF6600"/>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390,55</w:t>
            </w:r>
          </w:p>
          <w:p w:rsidR="00647B1B" w:rsidRDefault="00647B1B" w:rsidP="00382C60">
            <w:pPr>
              <w:spacing w:line="276" w:lineRule="auto"/>
              <w:jc w:val="center"/>
              <w:textAlignment w:val="baseline"/>
              <w:rPr>
                <w:color w:val="FF6600"/>
                <w:sz w:val="24"/>
                <w:szCs w:val="24"/>
                <w:lang w:eastAsia="ru-RU"/>
              </w:rPr>
            </w:pPr>
          </w:p>
        </w:tc>
      </w:tr>
      <w:tr w:rsidR="00647B1B" w:rsidTr="00382C60">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12</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Процедури щодо забезпечення процесу перевірок</w:t>
            </w:r>
          </w:p>
          <w:p w:rsidR="00647B1B" w:rsidRDefault="00647B1B" w:rsidP="00382C60">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rsidP="00382C60">
            <w:pPr>
              <w:spacing w:line="276" w:lineRule="auto"/>
              <w:textAlignment w:val="baseline"/>
              <w:rPr>
                <w:color w:val="000000"/>
                <w:sz w:val="24"/>
                <w:szCs w:val="24"/>
                <w:lang w:eastAsia="ru-RU"/>
              </w:rPr>
            </w:pPr>
            <w:r>
              <w:rPr>
                <w:i/>
                <w:iCs/>
                <w:color w:val="000000"/>
                <w:sz w:val="18"/>
                <w:szCs w:val="18"/>
                <w:bdr w:val="none" w:sz="0" w:space="0" w:color="auto" w:frame="1"/>
                <w:lang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035" w:type="pct"/>
            <w:tcBorders>
              <w:top w:val="single" w:sz="4" w:space="0" w:color="auto"/>
              <w:left w:val="single" w:sz="4" w:space="0" w:color="auto"/>
              <w:bottom w:val="single" w:sz="4" w:space="0" w:color="auto"/>
              <w:right w:val="single" w:sz="4" w:space="0" w:color="auto"/>
            </w:tcBorders>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 xml:space="preserve">35,51  </w:t>
            </w:r>
          </w:p>
          <w:p w:rsidR="00647B1B" w:rsidRDefault="00647B1B" w:rsidP="00382C60">
            <w:pPr>
              <w:spacing w:line="276" w:lineRule="auto"/>
              <w:jc w:val="center"/>
              <w:textAlignment w:val="baseline"/>
              <w:rPr>
                <w:color w:val="000000"/>
                <w:sz w:val="24"/>
                <w:szCs w:val="24"/>
                <w:lang w:eastAsia="ru-RU"/>
              </w:rPr>
            </w:pPr>
          </w:p>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(1год.*5900/166,17</w:t>
            </w:r>
          </w:p>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*1)</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 xml:space="preserve">35,51 </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FF6600"/>
                <w:sz w:val="18"/>
                <w:szCs w:val="18"/>
                <w:lang w:eastAsia="ru-RU"/>
              </w:rPr>
            </w:pPr>
            <w:r>
              <w:rPr>
                <w:sz w:val="24"/>
                <w:szCs w:val="24"/>
                <w:lang w:eastAsia="ru-RU"/>
              </w:rPr>
              <w:t>177,55</w:t>
            </w:r>
            <w:r>
              <w:rPr>
                <w:color w:val="FF6600"/>
                <w:sz w:val="18"/>
                <w:szCs w:val="18"/>
                <w:lang w:eastAsia="ru-RU"/>
              </w:rPr>
              <w:t xml:space="preserve"> </w:t>
            </w:r>
          </w:p>
        </w:tc>
      </w:tr>
      <w:tr w:rsidR="00647B1B" w:rsidTr="00382C60">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13</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Інші процедури (уточнити)</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382C60">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14</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Разом, гривень</w:t>
            </w:r>
          </w:p>
          <w:p w:rsidR="00647B1B" w:rsidRDefault="00647B1B" w:rsidP="00382C60">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rsidP="00382C60">
            <w:pPr>
              <w:spacing w:line="276" w:lineRule="auto"/>
              <w:textAlignment w:val="baseline"/>
              <w:rPr>
                <w:color w:val="000000"/>
                <w:sz w:val="24"/>
                <w:szCs w:val="24"/>
                <w:lang w:eastAsia="ru-RU"/>
              </w:rPr>
            </w:pPr>
            <w:r>
              <w:rPr>
                <w:i/>
                <w:iCs/>
                <w:color w:val="000000"/>
                <w:sz w:val="18"/>
                <w:szCs w:val="18"/>
                <w:bdr w:val="none" w:sz="0" w:space="0" w:color="auto" w:frame="1"/>
                <w:lang w:eastAsia="ru-RU"/>
              </w:rPr>
              <w:t>(сума рядків 9 + 10 + 11 + 12 + 13)</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sz w:val="24"/>
                <w:szCs w:val="24"/>
                <w:lang w:eastAsia="ru-RU"/>
              </w:rPr>
            </w:pPr>
            <w:r>
              <w:rPr>
                <w:sz w:val="24"/>
                <w:szCs w:val="24"/>
                <w:lang w:eastAsia="ru-RU"/>
              </w:rPr>
              <w:t xml:space="preserve">504,19  </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sz w:val="24"/>
                <w:szCs w:val="24"/>
                <w:lang w:eastAsia="ru-RU"/>
              </w:rPr>
            </w:pPr>
            <w:r>
              <w:rPr>
                <w:sz w:val="24"/>
                <w:szCs w:val="24"/>
                <w:lang w:eastAsia="ru-RU"/>
              </w:rPr>
              <w:t>Х</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sz w:val="24"/>
                <w:szCs w:val="24"/>
                <w:lang w:eastAsia="ru-RU"/>
              </w:rPr>
            </w:pPr>
            <w:r>
              <w:rPr>
                <w:sz w:val="24"/>
                <w:szCs w:val="24"/>
                <w:lang w:eastAsia="ru-RU"/>
              </w:rPr>
              <w:t xml:space="preserve">1100,71 </w:t>
            </w:r>
          </w:p>
        </w:tc>
      </w:tr>
      <w:tr w:rsidR="00647B1B" w:rsidTr="00382C60">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15</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Кількість суб’єктів малого підприємництва, що повинні виконати вимоги регулювання, одиниць</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sz w:val="24"/>
                <w:szCs w:val="24"/>
                <w:lang w:eastAsia="ru-RU"/>
              </w:rPr>
            </w:pPr>
            <w:r>
              <w:rPr>
                <w:sz w:val="24"/>
                <w:szCs w:val="24"/>
                <w:lang w:eastAsia="ru-RU"/>
              </w:rPr>
              <w:t>29</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sz w:val="24"/>
                <w:szCs w:val="24"/>
                <w:lang w:eastAsia="ru-RU"/>
              </w:rPr>
            </w:pPr>
            <w:r>
              <w:rPr>
                <w:sz w:val="24"/>
                <w:szCs w:val="24"/>
                <w:lang w:eastAsia="ru-RU"/>
              </w:rPr>
              <w:t>29</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sz w:val="24"/>
                <w:szCs w:val="24"/>
                <w:lang w:eastAsia="ru-RU"/>
              </w:rPr>
            </w:pPr>
            <w:r>
              <w:rPr>
                <w:sz w:val="24"/>
                <w:szCs w:val="24"/>
                <w:lang w:eastAsia="ru-RU"/>
              </w:rPr>
              <w:t>29</w:t>
            </w:r>
          </w:p>
        </w:tc>
      </w:tr>
      <w:tr w:rsidR="00647B1B" w:rsidTr="00382C60">
        <w:trPr>
          <w:trHeight w:val="15"/>
        </w:trPr>
        <w:tc>
          <w:tcPr>
            <w:tcW w:w="674"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lastRenderedPageBreak/>
              <w:t>16</w:t>
            </w:r>
          </w:p>
        </w:tc>
        <w:tc>
          <w:tcPr>
            <w:tcW w:w="1947"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Сумарно, гривень</w:t>
            </w:r>
          </w:p>
          <w:p w:rsidR="00647B1B" w:rsidRDefault="00647B1B" w:rsidP="00382C60">
            <w:pPr>
              <w:spacing w:line="276" w:lineRule="auto"/>
              <w:textAlignment w:val="baseline"/>
              <w:rPr>
                <w:color w:val="000000"/>
                <w:sz w:val="18"/>
                <w:szCs w:val="18"/>
                <w:lang w:eastAsia="ru-RU"/>
              </w:rPr>
            </w:pPr>
            <w:r>
              <w:rPr>
                <w:i/>
                <w:iCs/>
                <w:color w:val="000000"/>
                <w:sz w:val="18"/>
                <w:szCs w:val="18"/>
                <w:bdr w:val="none" w:sz="0" w:space="0" w:color="auto" w:frame="1"/>
                <w:lang w:eastAsia="ru-RU"/>
              </w:rPr>
              <w:t>Формула:</w:t>
            </w:r>
          </w:p>
          <w:p w:rsidR="00647B1B" w:rsidRDefault="00647B1B" w:rsidP="00382C60">
            <w:pPr>
              <w:spacing w:line="276" w:lineRule="auto"/>
              <w:textAlignment w:val="baseline"/>
              <w:rPr>
                <w:color w:val="000000"/>
                <w:sz w:val="24"/>
                <w:szCs w:val="24"/>
                <w:lang w:eastAsia="ru-RU"/>
              </w:rPr>
            </w:pPr>
            <w:r>
              <w:rPr>
                <w:i/>
                <w:iCs/>
                <w:color w:val="000000"/>
                <w:sz w:val="18"/>
                <w:szCs w:val="18"/>
                <w:bdr w:val="none" w:sz="0" w:space="0" w:color="auto" w:frame="1"/>
                <w:lang w:eastAsia="ru-RU"/>
              </w:rPr>
              <w:t xml:space="preserve">відповідний стовпчик </w:t>
            </w:r>
            <w:proofErr w:type="spellStart"/>
            <w:r>
              <w:rPr>
                <w:i/>
                <w:iCs/>
                <w:color w:val="000000"/>
                <w:sz w:val="18"/>
                <w:szCs w:val="18"/>
                <w:bdr w:val="none" w:sz="0" w:space="0" w:color="auto" w:frame="1"/>
                <w:lang w:eastAsia="ru-RU"/>
              </w:rPr>
              <w:t>“разом”</w:t>
            </w:r>
            <w:proofErr w:type="spellEnd"/>
            <w:r>
              <w:rPr>
                <w:i/>
                <w:iCs/>
                <w:color w:val="000000"/>
                <w:sz w:val="18"/>
                <w:szCs w:val="18"/>
                <w:bdr w:val="none" w:sz="0" w:space="0" w:color="auto" w:frame="1"/>
                <w:lang w:eastAsia="ru-RU"/>
              </w:rPr>
              <w:t xml:space="preserve"> Х кількість суб’єктів малого підприємництва, що повинні виконати вимоги регулювання (рядок 14 Х рядок 15)</w:t>
            </w:r>
          </w:p>
        </w:tc>
        <w:tc>
          <w:tcPr>
            <w:tcW w:w="103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sz w:val="24"/>
                <w:szCs w:val="24"/>
                <w:lang w:eastAsia="ru-RU"/>
              </w:rPr>
              <w:t xml:space="preserve">14621,51 </w:t>
            </w:r>
            <w:r>
              <w:rPr>
                <w:color w:val="000000"/>
                <w:sz w:val="24"/>
                <w:szCs w:val="24"/>
                <w:lang w:eastAsia="ru-RU"/>
              </w:rPr>
              <w:t xml:space="preserve"> </w:t>
            </w:r>
          </w:p>
        </w:tc>
        <w:tc>
          <w:tcPr>
            <w:tcW w:w="621"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Х</w:t>
            </w:r>
          </w:p>
        </w:tc>
        <w:tc>
          <w:tcPr>
            <w:tcW w:w="72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FF6600"/>
                <w:sz w:val="24"/>
                <w:szCs w:val="24"/>
                <w:lang w:eastAsia="ru-RU"/>
              </w:rPr>
            </w:pPr>
            <w:r>
              <w:rPr>
                <w:sz w:val="24"/>
                <w:szCs w:val="24"/>
                <w:lang w:eastAsia="ru-RU"/>
              </w:rPr>
              <w:t xml:space="preserve">31920,59 </w:t>
            </w:r>
          </w:p>
        </w:tc>
      </w:tr>
    </w:tbl>
    <w:p w:rsidR="00647B1B" w:rsidRDefault="00647B1B" w:rsidP="00647B1B">
      <w:pPr>
        <w:ind w:left="450" w:right="450"/>
        <w:jc w:val="center"/>
        <w:textAlignment w:val="baseline"/>
        <w:rPr>
          <w:color w:val="000000"/>
          <w:sz w:val="24"/>
          <w:szCs w:val="24"/>
          <w:lang w:eastAsia="ru-RU"/>
        </w:rPr>
      </w:pPr>
    </w:p>
    <w:p w:rsidR="00647B1B" w:rsidRDefault="00647B1B" w:rsidP="00647B1B">
      <w:pPr>
        <w:ind w:left="450" w:right="450"/>
        <w:jc w:val="center"/>
        <w:textAlignment w:val="baseline"/>
        <w:rPr>
          <w:b/>
          <w:color w:val="000000"/>
          <w:sz w:val="24"/>
          <w:szCs w:val="24"/>
          <w:lang w:eastAsia="ru-RU"/>
        </w:rPr>
      </w:pPr>
      <w:r>
        <w:rPr>
          <w:b/>
          <w:color w:val="000000"/>
          <w:sz w:val="24"/>
          <w:szCs w:val="24"/>
          <w:lang w:eastAsia="ru-RU"/>
        </w:rPr>
        <w:t>Бюджетні витрати на адміністрування регулювання суб’єктів малого підприємництва</w:t>
      </w:r>
    </w:p>
    <w:p w:rsidR="00647B1B" w:rsidRDefault="00647B1B" w:rsidP="00647B1B">
      <w:pPr>
        <w:ind w:firstLine="450"/>
        <w:jc w:val="both"/>
        <w:textAlignment w:val="baseline"/>
        <w:rPr>
          <w:color w:val="000000"/>
          <w:sz w:val="24"/>
          <w:szCs w:val="24"/>
          <w:lang w:eastAsia="ru-RU"/>
        </w:rPr>
      </w:pPr>
      <w:r>
        <w:rPr>
          <w:color w:val="000000"/>
          <w:sz w:val="24"/>
          <w:szCs w:val="24"/>
          <w:lang w:eastAsia="ru-RU"/>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647B1B" w:rsidRDefault="00647B1B" w:rsidP="00647B1B">
      <w:pPr>
        <w:ind w:firstLine="450"/>
        <w:jc w:val="both"/>
        <w:textAlignment w:val="baseline"/>
        <w:rPr>
          <w:color w:val="000000"/>
          <w:sz w:val="24"/>
          <w:szCs w:val="24"/>
          <w:lang w:eastAsia="ru-RU"/>
        </w:rPr>
      </w:pPr>
      <w:r>
        <w:rPr>
          <w:color w:val="000000"/>
          <w:sz w:val="24"/>
          <w:szCs w:val="24"/>
          <w:lang w:eastAsia="ru-RU"/>
        </w:rPr>
        <w:t>Державний орган, для якого здійснюється розрахунок вартості адміністрування регулювання:</w:t>
      </w:r>
    </w:p>
    <w:p w:rsidR="00647B1B" w:rsidRDefault="00647B1B" w:rsidP="00647B1B">
      <w:pPr>
        <w:ind w:firstLine="450"/>
        <w:jc w:val="both"/>
        <w:textAlignment w:val="baseline"/>
        <w:rPr>
          <w:color w:val="000000"/>
          <w:sz w:val="24"/>
          <w:szCs w:val="24"/>
          <w:lang w:eastAsia="ru-RU"/>
        </w:rPr>
      </w:pPr>
    </w:p>
    <w:p w:rsidR="00647B1B" w:rsidRDefault="00647B1B" w:rsidP="00647B1B">
      <w:pPr>
        <w:ind w:left="450" w:right="450"/>
        <w:jc w:val="center"/>
        <w:textAlignment w:val="baseline"/>
        <w:rPr>
          <w:color w:val="000000"/>
          <w:sz w:val="24"/>
          <w:szCs w:val="24"/>
          <w:u w:val="single"/>
          <w:lang w:eastAsia="ru-RU"/>
        </w:rPr>
      </w:pPr>
      <w:r>
        <w:rPr>
          <w:color w:val="000000"/>
          <w:sz w:val="24"/>
          <w:szCs w:val="24"/>
          <w:u w:val="single"/>
          <w:lang w:eastAsia="ru-RU"/>
        </w:rPr>
        <w:t xml:space="preserve">_ </w:t>
      </w:r>
      <w:proofErr w:type="spellStart"/>
      <w:r>
        <w:rPr>
          <w:color w:val="000000"/>
          <w:sz w:val="24"/>
          <w:szCs w:val="24"/>
          <w:u w:val="single"/>
          <w:lang w:eastAsia="ru-RU"/>
        </w:rPr>
        <w:t>Міловське</w:t>
      </w:r>
      <w:proofErr w:type="spellEnd"/>
      <w:r>
        <w:rPr>
          <w:color w:val="000000"/>
          <w:sz w:val="24"/>
          <w:szCs w:val="24"/>
          <w:u w:val="single"/>
          <w:lang w:eastAsia="ru-RU"/>
        </w:rPr>
        <w:t xml:space="preserve"> відділення Станично-Луганська об’єднана державна податкова інспекція</w:t>
      </w:r>
    </w:p>
    <w:p w:rsidR="00647B1B" w:rsidRDefault="00647B1B" w:rsidP="00647B1B">
      <w:pPr>
        <w:ind w:left="450" w:right="450"/>
        <w:jc w:val="center"/>
        <w:textAlignment w:val="baseline"/>
        <w:rPr>
          <w:color w:val="000000"/>
          <w:sz w:val="24"/>
          <w:szCs w:val="24"/>
          <w:lang w:eastAsia="ru-RU"/>
        </w:rPr>
      </w:pPr>
      <w:r>
        <w:rPr>
          <w:color w:val="000000"/>
          <w:sz w:val="24"/>
          <w:szCs w:val="24"/>
          <w:u w:val="single"/>
          <w:lang w:eastAsia="ru-RU"/>
        </w:rPr>
        <w:br/>
      </w:r>
      <w:r>
        <w:rPr>
          <w:color w:val="000000"/>
          <w:sz w:val="20"/>
          <w:bdr w:val="none" w:sz="0" w:space="0" w:color="auto" w:frame="1"/>
          <w:lang w:eastAsia="ru-RU"/>
        </w:rPr>
        <w:t>(назва державного органу)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1812"/>
        <w:gridCol w:w="1158"/>
        <w:gridCol w:w="1486"/>
        <w:gridCol w:w="1337"/>
        <w:gridCol w:w="2113"/>
        <w:gridCol w:w="1743"/>
      </w:tblGrid>
      <w:tr w:rsidR="00647B1B" w:rsidTr="00382C60">
        <w:tc>
          <w:tcPr>
            <w:tcW w:w="939"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Pr>
                <w:color w:val="000000"/>
                <w:sz w:val="24"/>
                <w:szCs w:val="24"/>
                <w:lang w:eastAsia="ru-RU"/>
              </w:rPr>
              <w:t>мікро-підприємництв</w:t>
            </w:r>
            <w:proofErr w:type="spellEnd"/>
            <w:r>
              <w:rPr>
                <w:color w:val="000000"/>
                <w:sz w:val="24"/>
                <w:szCs w:val="24"/>
                <w:lang w:eastAsia="ru-RU"/>
              </w:rPr>
              <w:t>)</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Планові витрати часу на процедуру</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Вартість часу співробітника органу державної влади відповідної категорії (заробітна плата), грн..</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Оцінка кількості процедур за рік, що припадають на одного суб’єкта</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Оцінка кількості  суб’єктів, що підпадають під дію процедури регулювання</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Витрати на адміністрування регулювання* (за рік), гривень</w:t>
            </w:r>
          </w:p>
        </w:tc>
      </w:tr>
      <w:tr w:rsidR="00647B1B" w:rsidTr="00382C60">
        <w:tc>
          <w:tcPr>
            <w:tcW w:w="939"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1. Облік суб’єкта господарювання, що перебуває у сфері регулювання</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0,5 год..</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35,51</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1</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29</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514,90</w:t>
            </w:r>
          </w:p>
        </w:tc>
      </w:tr>
      <w:tr w:rsidR="00647B1B" w:rsidTr="00382C60">
        <w:tc>
          <w:tcPr>
            <w:tcW w:w="939"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2. Поточний контроль за суб’єктом господарювання, що перебуває у сфері регулювання, у тому числі:</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382C60">
        <w:tc>
          <w:tcPr>
            <w:tcW w:w="939"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камеральні</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382C60">
        <w:tc>
          <w:tcPr>
            <w:tcW w:w="939"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виїзні</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382C60">
        <w:tc>
          <w:tcPr>
            <w:tcW w:w="939"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 xml:space="preserve">3. Підготовка, </w:t>
            </w:r>
            <w:r>
              <w:rPr>
                <w:color w:val="000000"/>
                <w:sz w:val="24"/>
                <w:szCs w:val="24"/>
                <w:lang w:eastAsia="ru-RU"/>
              </w:rPr>
              <w:lastRenderedPageBreak/>
              <w:t>затвердження та опрацювання одного окремого акта про порушення вимог регулювання</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lastRenderedPageBreak/>
              <w:t>1  год.</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 xml:space="preserve">35,51 </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1</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29</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1029,79</w:t>
            </w:r>
          </w:p>
        </w:tc>
      </w:tr>
      <w:tr w:rsidR="00647B1B" w:rsidTr="00382C60">
        <w:tc>
          <w:tcPr>
            <w:tcW w:w="939"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lastRenderedPageBreak/>
              <w:t>4. Реалізація одного окремого рішення щодо порушення вимог регулювання</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1 год.</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 xml:space="preserve">35,51 </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1</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29</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 xml:space="preserve">1029,79 </w:t>
            </w:r>
          </w:p>
        </w:tc>
      </w:tr>
      <w:tr w:rsidR="00647B1B" w:rsidTr="00382C60">
        <w:tc>
          <w:tcPr>
            <w:tcW w:w="939"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5. Оскарження одного окремого рішення суб’єктами господарювання</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382C60">
        <w:tc>
          <w:tcPr>
            <w:tcW w:w="939"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6. Підготовка звітності за результатами регулювання</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2 год.</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 xml:space="preserve">35,51 </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1</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29</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 xml:space="preserve">2059,58 </w:t>
            </w:r>
          </w:p>
        </w:tc>
      </w:tr>
      <w:tr w:rsidR="00647B1B" w:rsidTr="00382C60">
        <w:tc>
          <w:tcPr>
            <w:tcW w:w="939"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7. Інші адміністративні процедури (уточнити): </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w:t>
            </w:r>
          </w:p>
        </w:tc>
      </w:tr>
      <w:tr w:rsidR="00647B1B" w:rsidTr="00382C60">
        <w:tc>
          <w:tcPr>
            <w:tcW w:w="939"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Разом за рік</w:t>
            </w:r>
          </w:p>
        </w:tc>
        <w:tc>
          <w:tcPr>
            <w:tcW w:w="60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Х</w:t>
            </w:r>
          </w:p>
        </w:tc>
        <w:tc>
          <w:tcPr>
            <w:tcW w:w="770"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Х</w:t>
            </w:r>
          </w:p>
        </w:tc>
        <w:tc>
          <w:tcPr>
            <w:tcW w:w="69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Х</w:t>
            </w:r>
          </w:p>
        </w:tc>
        <w:tc>
          <w:tcPr>
            <w:tcW w:w="1095"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Х</w:t>
            </w:r>
          </w:p>
        </w:tc>
        <w:tc>
          <w:tcPr>
            <w:tcW w:w="903" w:type="pct"/>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 xml:space="preserve">4634,06 </w:t>
            </w:r>
          </w:p>
        </w:tc>
      </w:tr>
      <w:tr w:rsidR="00647B1B" w:rsidTr="00382C60">
        <w:tc>
          <w:tcPr>
            <w:tcW w:w="939" w:type="pct"/>
            <w:tcBorders>
              <w:top w:val="single" w:sz="4" w:space="0" w:color="auto"/>
              <w:left w:val="single" w:sz="4" w:space="0" w:color="auto"/>
              <w:bottom w:val="single" w:sz="4" w:space="0" w:color="auto"/>
              <w:right w:val="single" w:sz="4" w:space="0" w:color="auto"/>
            </w:tcBorders>
            <w:shd w:val="clear" w:color="auto" w:fill="FFFFFF"/>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Сумарно за п’ять років</w:t>
            </w:r>
          </w:p>
        </w:tc>
        <w:tc>
          <w:tcPr>
            <w:tcW w:w="600" w:type="pct"/>
            <w:tcBorders>
              <w:top w:val="single" w:sz="4" w:space="0" w:color="auto"/>
              <w:left w:val="single" w:sz="4" w:space="0" w:color="auto"/>
              <w:bottom w:val="single" w:sz="4" w:space="0" w:color="auto"/>
              <w:right w:val="single" w:sz="4" w:space="0" w:color="auto"/>
            </w:tcBorders>
            <w:shd w:val="clear" w:color="auto" w:fill="FFFFFF"/>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Х</w:t>
            </w:r>
          </w:p>
        </w:tc>
        <w:tc>
          <w:tcPr>
            <w:tcW w:w="770" w:type="pct"/>
            <w:tcBorders>
              <w:top w:val="single" w:sz="4" w:space="0" w:color="auto"/>
              <w:left w:val="single" w:sz="4" w:space="0" w:color="auto"/>
              <w:bottom w:val="single" w:sz="4" w:space="0" w:color="auto"/>
              <w:right w:val="single" w:sz="4" w:space="0" w:color="auto"/>
            </w:tcBorders>
            <w:shd w:val="clear" w:color="auto" w:fill="FFFFFF"/>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Х</w:t>
            </w:r>
          </w:p>
        </w:tc>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Х</w:t>
            </w:r>
          </w:p>
        </w:tc>
        <w:tc>
          <w:tcPr>
            <w:tcW w:w="1095" w:type="pct"/>
            <w:tcBorders>
              <w:top w:val="single" w:sz="4" w:space="0" w:color="auto"/>
              <w:left w:val="single" w:sz="4" w:space="0" w:color="auto"/>
              <w:bottom w:val="single" w:sz="4" w:space="0" w:color="auto"/>
              <w:right w:val="single" w:sz="4" w:space="0" w:color="auto"/>
            </w:tcBorders>
            <w:shd w:val="clear" w:color="auto" w:fill="FFFFFF"/>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Х</w:t>
            </w:r>
          </w:p>
        </w:tc>
        <w:tc>
          <w:tcPr>
            <w:tcW w:w="903" w:type="pct"/>
            <w:tcBorders>
              <w:top w:val="single" w:sz="4" w:space="0" w:color="auto"/>
              <w:left w:val="single" w:sz="4" w:space="0" w:color="auto"/>
              <w:bottom w:val="single" w:sz="4" w:space="0" w:color="auto"/>
              <w:right w:val="single" w:sz="4" w:space="0" w:color="auto"/>
            </w:tcBorders>
            <w:shd w:val="clear" w:color="auto" w:fill="FFFFFF"/>
            <w:hideMark/>
          </w:tcPr>
          <w:p w:rsidR="00647B1B" w:rsidRDefault="00647B1B" w:rsidP="00382C60">
            <w:pPr>
              <w:spacing w:line="276" w:lineRule="auto"/>
              <w:jc w:val="center"/>
              <w:rPr>
                <w:sz w:val="24"/>
                <w:szCs w:val="24"/>
                <w:lang w:eastAsia="ru-RU"/>
              </w:rPr>
            </w:pPr>
            <w:r>
              <w:rPr>
                <w:sz w:val="24"/>
                <w:szCs w:val="24"/>
                <w:lang w:eastAsia="ru-RU"/>
              </w:rPr>
              <w:t xml:space="preserve">23170,3  </w:t>
            </w:r>
          </w:p>
        </w:tc>
      </w:tr>
    </w:tbl>
    <w:p w:rsidR="00647B1B" w:rsidRDefault="00647B1B" w:rsidP="00647B1B">
      <w:pPr>
        <w:shd w:val="clear" w:color="auto" w:fill="FFFFFF"/>
        <w:jc w:val="both"/>
        <w:textAlignment w:val="baseline"/>
        <w:rPr>
          <w:color w:val="000000"/>
          <w:sz w:val="24"/>
          <w:szCs w:val="24"/>
          <w:lang w:eastAsia="ru-RU"/>
        </w:rPr>
      </w:pPr>
      <w:r>
        <w:rPr>
          <w:color w:val="000000"/>
          <w:sz w:val="20"/>
          <w:bdr w:val="none" w:sz="0" w:space="0" w:color="auto" w:frame="1"/>
          <w:lang w:eastAsia="ru-RU"/>
        </w:rPr>
        <w:t>_________</w:t>
      </w:r>
      <w:r>
        <w:rPr>
          <w:color w:val="000000"/>
          <w:sz w:val="24"/>
          <w:szCs w:val="24"/>
          <w:lang w:eastAsia="ru-RU"/>
        </w:rPr>
        <w:t> </w:t>
      </w:r>
      <w:r>
        <w:rPr>
          <w:color w:val="000000"/>
          <w:sz w:val="24"/>
          <w:szCs w:val="24"/>
          <w:lang w:eastAsia="ru-RU"/>
        </w:rPr>
        <w:br/>
      </w:r>
      <w:r>
        <w:rPr>
          <w:color w:val="000000"/>
          <w:sz w:val="20"/>
          <w:bdr w:val="none" w:sz="0" w:space="0" w:color="auto" w:frame="1"/>
          <w:lang w:eastAsia="ru-RU"/>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647B1B" w:rsidRDefault="00647B1B" w:rsidP="00647B1B">
      <w:pPr>
        <w:shd w:val="clear" w:color="auto" w:fill="FFFFFF"/>
        <w:jc w:val="both"/>
        <w:textAlignment w:val="baseline"/>
        <w:rPr>
          <w:color w:val="000000"/>
          <w:sz w:val="24"/>
          <w:szCs w:val="24"/>
          <w:lang w:eastAsia="ru-RU"/>
        </w:rPr>
      </w:pPr>
    </w:p>
    <w:p w:rsidR="00647B1B" w:rsidRDefault="00647B1B" w:rsidP="00647B1B">
      <w:pPr>
        <w:shd w:val="clear" w:color="auto" w:fill="FFFFFF"/>
        <w:ind w:firstLine="450"/>
        <w:jc w:val="both"/>
        <w:textAlignment w:val="baseline"/>
        <w:rPr>
          <w:color w:val="000000"/>
          <w:sz w:val="24"/>
          <w:szCs w:val="24"/>
          <w:lang w:eastAsia="ru-RU"/>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469"/>
        <w:gridCol w:w="2042"/>
        <w:gridCol w:w="2421"/>
        <w:gridCol w:w="2717"/>
      </w:tblGrid>
      <w:tr w:rsidR="00647B1B" w:rsidTr="00382C60">
        <w:tc>
          <w:tcPr>
            <w:tcW w:w="2469" w:type="dxa"/>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Порядковий номер</w:t>
            </w:r>
          </w:p>
        </w:tc>
        <w:tc>
          <w:tcPr>
            <w:tcW w:w="2042" w:type="dxa"/>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Назва державного органу</w:t>
            </w:r>
          </w:p>
        </w:tc>
        <w:tc>
          <w:tcPr>
            <w:tcW w:w="2421" w:type="dxa"/>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Витрати на адміністрування регулювання за рік, гривень</w:t>
            </w:r>
          </w:p>
        </w:tc>
        <w:tc>
          <w:tcPr>
            <w:tcW w:w="2717" w:type="dxa"/>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Сумарні витрати на адміністрування регулювання за п’ять  років, гривень</w:t>
            </w:r>
          </w:p>
        </w:tc>
      </w:tr>
      <w:tr w:rsidR="00647B1B" w:rsidTr="00382C60">
        <w:tc>
          <w:tcPr>
            <w:tcW w:w="2469" w:type="dxa"/>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1</w:t>
            </w:r>
          </w:p>
        </w:tc>
        <w:tc>
          <w:tcPr>
            <w:tcW w:w="2042" w:type="dxa"/>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sz w:val="24"/>
                <w:szCs w:val="24"/>
                <w:lang w:eastAsia="ru-RU"/>
              </w:rPr>
            </w:pPr>
            <w:proofErr w:type="spellStart"/>
            <w:r>
              <w:rPr>
                <w:color w:val="000000"/>
                <w:sz w:val="24"/>
                <w:szCs w:val="24"/>
                <w:lang w:eastAsia="ru-RU"/>
              </w:rPr>
              <w:t>Міловське</w:t>
            </w:r>
            <w:proofErr w:type="spellEnd"/>
            <w:r>
              <w:rPr>
                <w:color w:val="000000"/>
                <w:sz w:val="24"/>
                <w:szCs w:val="24"/>
                <w:lang w:eastAsia="ru-RU"/>
              </w:rPr>
              <w:t xml:space="preserve"> відділення Станично-Луганська об’єднана державна податкова інспекція</w:t>
            </w:r>
          </w:p>
        </w:tc>
        <w:tc>
          <w:tcPr>
            <w:tcW w:w="2421" w:type="dxa"/>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4634,06</w:t>
            </w:r>
          </w:p>
        </w:tc>
        <w:tc>
          <w:tcPr>
            <w:tcW w:w="2717" w:type="dxa"/>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sz w:val="24"/>
                <w:szCs w:val="24"/>
                <w:lang w:eastAsia="ru-RU"/>
              </w:rPr>
              <w:t>23170,3</w:t>
            </w:r>
            <w:r>
              <w:rPr>
                <w:color w:val="000000"/>
                <w:sz w:val="24"/>
                <w:szCs w:val="24"/>
                <w:lang w:eastAsia="ru-RU"/>
              </w:rPr>
              <w:t xml:space="preserve">  </w:t>
            </w:r>
          </w:p>
        </w:tc>
      </w:tr>
      <w:tr w:rsidR="00647B1B" w:rsidTr="00382C60">
        <w:tc>
          <w:tcPr>
            <w:tcW w:w="2469" w:type="dxa"/>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textAlignment w:val="baseline"/>
              <w:rPr>
                <w:color w:val="000000"/>
                <w:sz w:val="24"/>
                <w:szCs w:val="24"/>
                <w:lang w:eastAsia="ru-RU"/>
              </w:rPr>
            </w:pPr>
            <w:r>
              <w:rPr>
                <w:color w:val="000000"/>
                <w:sz w:val="24"/>
                <w:szCs w:val="24"/>
                <w:lang w:eastAsia="ru-RU"/>
              </w:rPr>
              <w:t xml:space="preserve">Сумарно бюджетні </w:t>
            </w:r>
            <w:r>
              <w:rPr>
                <w:color w:val="000000"/>
                <w:sz w:val="24"/>
                <w:szCs w:val="24"/>
                <w:lang w:eastAsia="ru-RU"/>
              </w:rPr>
              <w:lastRenderedPageBreak/>
              <w:t>витрати на адміністрування регулювання суб’єктів малого підприємництва</w:t>
            </w:r>
          </w:p>
        </w:tc>
        <w:tc>
          <w:tcPr>
            <w:tcW w:w="2042" w:type="dxa"/>
            <w:tcBorders>
              <w:top w:val="single" w:sz="4" w:space="0" w:color="auto"/>
              <w:left w:val="single" w:sz="4" w:space="0" w:color="auto"/>
              <w:bottom w:val="single" w:sz="4" w:space="0" w:color="auto"/>
              <w:right w:val="single" w:sz="4" w:space="0" w:color="auto"/>
            </w:tcBorders>
          </w:tcPr>
          <w:p w:rsidR="00647B1B" w:rsidRDefault="00647B1B" w:rsidP="00382C60">
            <w:pPr>
              <w:spacing w:line="276" w:lineRule="auto"/>
              <w:rPr>
                <w:sz w:val="20"/>
                <w:lang w:eastAsia="ru-RU"/>
              </w:rPr>
            </w:pPr>
          </w:p>
        </w:tc>
        <w:tc>
          <w:tcPr>
            <w:tcW w:w="2421" w:type="dxa"/>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color w:val="000000"/>
                <w:sz w:val="24"/>
                <w:szCs w:val="24"/>
                <w:lang w:eastAsia="ru-RU"/>
              </w:rPr>
              <w:t>4634,06</w:t>
            </w:r>
          </w:p>
        </w:tc>
        <w:tc>
          <w:tcPr>
            <w:tcW w:w="2717" w:type="dxa"/>
            <w:tcBorders>
              <w:top w:val="single" w:sz="4" w:space="0" w:color="auto"/>
              <w:left w:val="single" w:sz="4" w:space="0" w:color="auto"/>
              <w:bottom w:val="single" w:sz="4" w:space="0" w:color="auto"/>
              <w:right w:val="single" w:sz="4" w:space="0" w:color="auto"/>
            </w:tcBorders>
            <w:hideMark/>
          </w:tcPr>
          <w:p w:rsidR="00647B1B" w:rsidRDefault="00647B1B" w:rsidP="00382C60">
            <w:pPr>
              <w:spacing w:line="276" w:lineRule="auto"/>
              <w:jc w:val="center"/>
              <w:textAlignment w:val="baseline"/>
              <w:rPr>
                <w:color w:val="000000"/>
                <w:sz w:val="24"/>
                <w:szCs w:val="24"/>
                <w:lang w:eastAsia="ru-RU"/>
              </w:rPr>
            </w:pPr>
            <w:r>
              <w:rPr>
                <w:sz w:val="24"/>
                <w:szCs w:val="24"/>
                <w:lang w:eastAsia="ru-RU"/>
              </w:rPr>
              <w:t>23170,3</w:t>
            </w:r>
            <w:r>
              <w:rPr>
                <w:color w:val="000000"/>
                <w:sz w:val="24"/>
                <w:szCs w:val="24"/>
                <w:lang w:eastAsia="ru-RU"/>
              </w:rPr>
              <w:t xml:space="preserve">  </w:t>
            </w:r>
          </w:p>
        </w:tc>
      </w:tr>
    </w:tbl>
    <w:p w:rsidR="00647B1B" w:rsidRDefault="00647B1B" w:rsidP="00647B1B">
      <w:pPr>
        <w:rPr>
          <w:sz w:val="24"/>
          <w:szCs w:val="24"/>
        </w:rPr>
      </w:pPr>
    </w:p>
    <w:p w:rsidR="00647B1B" w:rsidRDefault="00647B1B" w:rsidP="00647B1B">
      <w:pPr>
        <w:rPr>
          <w:sz w:val="24"/>
          <w:szCs w:val="24"/>
        </w:rPr>
      </w:pPr>
      <w:r>
        <w:rPr>
          <w:sz w:val="24"/>
          <w:szCs w:val="24"/>
        </w:rPr>
        <w:t>5. Розрахунок сумарних витрат суб’єктів малого підприємництва, що виникають на виконання вимог регулювання</w:t>
      </w:r>
    </w:p>
    <w:p w:rsidR="00647B1B" w:rsidRDefault="00647B1B" w:rsidP="00647B1B">
      <w:pPr>
        <w:rPr>
          <w:sz w:val="24"/>
          <w:szCs w:val="24"/>
        </w:rPr>
      </w:pPr>
    </w:p>
    <w:p w:rsidR="00647B1B" w:rsidRDefault="00647B1B" w:rsidP="00647B1B">
      <w:pPr>
        <w:rPr>
          <w:sz w:val="24"/>
          <w:szCs w:val="24"/>
        </w:rPr>
      </w:pPr>
    </w:p>
    <w:tbl>
      <w:tblPr>
        <w:tblStyle w:val="ab"/>
        <w:tblW w:w="0" w:type="auto"/>
        <w:tblInd w:w="0" w:type="dxa"/>
        <w:tblLayout w:type="fixed"/>
        <w:tblLook w:val="04A0"/>
      </w:tblPr>
      <w:tblGrid>
        <w:gridCol w:w="1809"/>
        <w:gridCol w:w="3828"/>
        <w:gridCol w:w="2268"/>
        <w:gridCol w:w="1950"/>
      </w:tblGrid>
      <w:tr w:rsidR="00647B1B" w:rsidTr="00382C60">
        <w:tc>
          <w:tcPr>
            <w:tcW w:w="1809"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Порядковий номер</w:t>
            </w:r>
          </w:p>
        </w:tc>
        <w:tc>
          <w:tcPr>
            <w:tcW w:w="3828"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Показник</w:t>
            </w:r>
          </w:p>
        </w:tc>
        <w:tc>
          <w:tcPr>
            <w:tcW w:w="2268"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Перший рік регулювання (стартовий)</w:t>
            </w:r>
          </w:p>
        </w:tc>
        <w:tc>
          <w:tcPr>
            <w:tcW w:w="1950"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За п’ять років</w:t>
            </w:r>
          </w:p>
        </w:tc>
      </w:tr>
      <w:tr w:rsidR="00647B1B" w:rsidTr="00382C60">
        <w:tc>
          <w:tcPr>
            <w:tcW w:w="1809"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 xml:space="preserve">Оцінка </w:t>
            </w:r>
            <w:proofErr w:type="spellStart"/>
            <w:r>
              <w:rPr>
                <w:sz w:val="24"/>
                <w:szCs w:val="24"/>
              </w:rPr>
              <w:t>“прямих”</w:t>
            </w:r>
            <w:proofErr w:type="spellEnd"/>
            <w:r>
              <w:rPr>
                <w:sz w:val="24"/>
                <w:szCs w:val="24"/>
              </w:rPr>
              <w:t xml:space="preserve"> витрат суб’єктів підприємництва на виконання регулювання</w:t>
            </w:r>
          </w:p>
        </w:tc>
        <w:tc>
          <w:tcPr>
            <w:tcW w:w="2268"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0,0 грн. (дані рядка 8 пункту 3 М-тесту) 0,0 грн.</w:t>
            </w:r>
          </w:p>
        </w:tc>
        <w:tc>
          <w:tcPr>
            <w:tcW w:w="1950"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0,0 грн.</w:t>
            </w:r>
          </w:p>
        </w:tc>
      </w:tr>
      <w:tr w:rsidR="00647B1B" w:rsidTr="00382C60">
        <w:tc>
          <w:tcPr>
            <w:tcW w:w="1809"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Оцінка вартості адміністративних процедур для суб’єктів підприємництва щодо виконання регулювання та звітування:</w:t>
            </w:r>
          </w:p>
          <w:p w:rsidR="00647B1B" w:rsidRDefault="00647B1B" w:rsidP="00382C60">
            <w:pPr>
              <w:rPr>
                <w:sz w:val="24"/>
                <w:szCs w:val="24"/>
              </w:rPr>
            </w:pPr>
            <w:r>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647B1B" w:rsidRDefault="00647B1B" w:rsidP="00382C60">
            <w:pPr>
              <w:rPr>
                <w:sz w:val="24"/>
                <w:szCs w:val="24"/>
              </w:rPr>
            </w:pPr>
            <w:r>
              <w:rPr>
                <w:sz w:val="24"/>
                <w:szCs w:val="24"/>
              </w:rPr>
              <w:t>(дані рядка 16 пункту 3)</w:t>
            </w:r>
          </w:p>
          <w:p w:rsidR="00647B1B" w:rsidRDefault="00647B1B" w:rsidP="00382C60">
            <w:pPr>
              <w:rPr>
                <w:sz w:val="24"/>
                <w:szCs w:val="24"/>
              </w:rPr>
            </w:pPr>
          </w:p>
          <w:p w:rsidR="00647B1B" w:rsidRDefault="00647B1B" w:rsidP="00382C60">
            <w:pPr>
              <w:rPr>
                <w:sz w:val="24"/>
                <w:szCs w:val="24"/>
              </w:rPr>
            </w:pPr>
          </w:p>
          <w:p w:rsidR="00647B1B" w:rsidRDefault="00647B1B" w:rsidP="00382C60">
            <w:pPr>
              <w:rPr>
                <w:sz w:val="24"/>
                <w:szCs w:val="24"/>
              </w:rPr>
            </w:pPr>
            <w:r>
              <w:rPr>
                <w:sz w:val="24"/>
                <w:szCs w:val="24"/>
              </w:rPr>
              <w:t>14621,51</w:t>
            </w:r>
          </w:p>
          <w:p w:rsidR="00647B1B" w:rsidRDefault="00647B1B" w:rsidP="00382C60">
            <w:pPr>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647B1B" w:rsidRDefault="00647B1B" w:rsidP="00382C60">
            <w:pPr>
              <w:rPr>
                <w:sz w:val="24"/>
                <w:szCs w:val="24"/>
              </w:rPr>
            </w:pPr>
          </w:p>
          <w:p w:rsidR="00647B1B" w:rsidRDefault="00647B1B" w:rsidP="00382C60">
            <w:pPr>
              <w:rPr>
                <w:sz w:val="24"/>
                <w:szCs w:val="24"/>
              </w:rPr>
            </w:pPr>
          </w:p>
          <w:p w:rsidR="00647B1B" w:rsidRDefault="00647B1B" w:rsidP="00382C60">
            <w:pPr>
              <w:rPr>
                <w:sz w:val="24"/>
                <w:szCs w:val="24"/>
              </w:rPr>
            </w:pPr>
          </w:p>
          <w:p w:rsidR="00647B1B" w:rsidRDefault="00647B1B" w:rsidP="00382C60">
            <w:pPr>
              <w:rPr>
                <w:sz w:val="24"/>
                <w:szCs w:val="24"/>
              </w:rPr>
            </w:pPr>
          </w:p>
          <w:p w:rsidR="00647B1B" w:rsidRDefault="00647B1B" w:rsidP="00382C60">
            <w:pPr>
              <w:rPr>
                <w:sz w:val="24"/>
                <w:szCs w:val="24"/>
              </w:rPr>
            </w:pPr>
            <w:r>
              <w:rPr>
                <w:sz w:val="24"/>
                <w:szCs w:val="24"/>
              </w:rPr>
              <w:t>31920,59</w:t>
            </w:r>
          </w:p>
          <w:p w:rsidR="00647B1B" w:rsidRDefault="00647B1B" w:rsidP="00382C60">
            <w:pPr>
              <w:rPr>
                <w:sz w:val="24"/>
                <w:szCs w:val="24"/>
              </w:rPr>
            </w:pPr>
          </w:p>
        </w:tc>
      </w:tr>
      <w:tr w:rsidR="00647B1B" w:rsidTr="00382C60">
        <w:tc>
          <w:tcPr>
            <w:tcW w:w="1809"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647B1B" w:rsidRDefault="00647B1B" w:rsidP="00382C60">
            <w:pPr>
              <w:rPr>
                <w:sz w:val="24"/>
                <w:szCs w:val="24"/>
              </w:rPr>
            </w:pPr>
            <w:r>
              <w:rPr>
                <w:sz w:val="24"/>
                <w:szCs w:val="24"/>
              </w:rPr>
              <w:t>Сумарні витрати суб’єктів підприємництва на виконання запланованого регулювання:</w:t>
            </w:r>
          </w:p>
          <w:p w:rsidR="00647B1B" w:rsidRDefault="00647B1B" w:rsidP="00382C60">
            <w:pPr>
              <w:rPr>
                <w:sz w:val="24"/>
                <w:szCs w:val="24"/>
              </w:rPr>
            </w:pPr>
          </w:p>
          <w:p w:rsidR="00647B1B" w:rsidRDefault="00647B1B" w:rsidP="00382C60">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7B1B" w:rsidRDefault="00647B1B" w:rsidP="00382C60">
            <w:pPr>
              <w:rPr>
                <w:sz w:val="24"/>
                <w:szCs w:val="24"/>
              </w:rPr>
            </w:pPr>
            <w:r>
              <w:rPr>
                <w:sz w:val="24"/>
                <w:szCs w:val="24"/>
              </w:rPr>
              <w:t>(сума рядків 1 та 2 цієї таблиці)</w:t>
            </w:r>
          </w:p>
          <w:p w:rsidR="00647B1B" w:rsidRDefault="00647B1B" w:rsidP="00382C60">
            <w:pPr>
              <w:rPr>
                <w:sz w:val="24"/>
                <w:szCs w:val="24"/>
              </w:rPr>
            </w:pPr>
          </w:p>
          <w:p w:rsidR="00647B1B" w:rsidRDefault="00647B1B" w:rsidP="00382C60">
            <w:pPr>
              <w:rPr>
                <w:sz w:val="24"/>
                <w:szCs w:val="24"/>
              </w:rPr>
            </w:pPr>
          </w:p>
          <w:p w:rsidR="00647B1B" w:rsidRDefault="00647B1B" w:rsidP="00382C60">
            <w:pPr>
              <w:rPr>
                <w:sz w:val="24"/>
                <w:szCs w:val="24"/>
              </w:rPr>
            </w:pPr>
            <w:r>
              <w:rPr>
                <w:sz w:val="24"/>
                <w:szCs w:val="24"/>
              </w:rPr>
              <w:t>14621,51</w:t>
            </w:r>
          </w:p>
        </w:tc>
        <w:tc>
          <w:tcPr>
            <w:tcW w:w="1950" w:type="dxa"/>
            <w:tcBorders>
              <w:top w:val="single" w:sz="4" w:space="0" w:color="auto"/>
              <w:left w:val="single" w:sz="4" w:space="0" w:color="auto"/>
              <w:bottom w:val="single" w:sz="4" w:space="0" w:color="auto"/>
              <w:right w:val="single" w:sz="4" w:space="0" w:color="auto"/>
            </w:tcBorders>
          </w:tcPr>
          <w:p w:rsidR="00647B1B" w:rsidRDefault="00647B1B" w:rsidP="00382C60">
            <w:pPr>
              <w:rPr>
                <w:sz w:val="24"/>
                <w:szCs w:val="24"/>
              </w:rPr>
            </w:pPr>
          </w:p>
          <w:p w:rsidR="00647B1B" w:rsidRDefault="00647B1B" w:rsidP="00382C60">
            <w:pPr>
              <w:rPr>
                <w:sz w:val="24"/>
                <w:szCs w:val="24"/>
              </w:rPr>
            </w:pPr>
          </w:p>
          <w:p w:rsidR="00647B1B" w:rsidRDefault="00647B1B" w:rsidP="00382C60">
            <w:pPr>
              <w:rPr>
                <w:sz w:val="24"/>
                <w:szCs w:val="24"/>
              </w:rPr>
            </w:pPr>
          </w:p>
          <w:p w:rsidR="00647B1B" w:rsidRDefault="00647B1B" w:rsidP="00382C60">
            <w:pPr>
              <w:rPr>
                <w:sz w:val="24"/>
                <w:szCs w:val="24"/>
              </w:rPr>
            </w:pPr>
          </w:p>
          <w:p w:rsidR="00647B1B" w:rsidRDefault="00647B1B" w:rsidP="00382C60">
            <w:pPr>
              <w:rPr>
                <w:sz w:val="24"/>
                <w:szCs w:val="24"/>
              </w:rPr>
            </w:pPr>
            <w:r>
              <w:rPr>
                <w:sz w:val="24"/>
                <w:szCs w:val="24"/>
              </w:rPr>
              <w:t>31920,59</w:t>
            </w:r>
          </w:p>
        </w:tc>
      </w:tr>
      <w:tr w:rsidR="00647B1B" w:rsidTr="00382C60">
        <w:tc>
          <w:tcPr>
            <w:tcW w:w="1809"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Бюджетні витрати на адміністрування регулювання суб’єктів малого підприємництва:</w:t>
            </w:r>
          </w:p>
          <w:p w:rsidR="00647B1B" w:rsidRDefault="00647B1B" w:rsidP="00382C60">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(дані з таблиці Бюджетні витрати загальна сума)</w:t>
            </w:r>
          </w:p>
          <w:p w:rsidR="00647B1B" w:rsidRDefault="00647B1B" w:rsidP="00382C60">
            <w:pPr>
              <w:rPr>
                <w:sz w:val="24"/>
                <w:szCs w:val="24"/>
              </w:rPr>
            </w:pPr>
            <w:r>
              <w:rPr>
                <w:sz w:val="24"/>
                <w:szCs w:val="24"/>
              </w:rPr>
              <w:t>4634,06</w:t>
            </w:r>
          </w:p>
        </w:tc>
        <w:tc>
          <w:tcPr>
            <w:tcW w:w="1950" w:type="dxa"/>
            <w:tcBorders>
              <w:top w:val="single" w:sz="4" w:space="0" w:color="auto"/>
              <w:left w:val="single" w:sz="4" w:space="0" w:color="auto"/>
              <w:bottom w:val="single" w:sz="4" w:space="0" w:color="auto"/>
              <w:right w:val="single" w:sz="4" w:space="0" w:color="auto"/>
            </w:tcBorders>
          </w:tcPr>
          <w:p w:rsidR="00647B1B" w:rsidRDefault="00647B1B" w:rsidP="00382C60">
            <w:pPr>
              <w:rPr>
                <w:sz w:val="24"/>
                <w:szCs w:val="24"/>
              </w:rPr>
            </w:pPr>
          </w:p>
          <w:p w:rsidR="00647B1B" w:rsidRDefault="00647B1B" w:rsidP="00382C60">
            <w:pPr>
              <w:rPr>
                <w:sz w:val="24"/>
                <w:szCs w:val="24"/>
              </w:rPr>
            </w:pPr>
          </w:p>
          <w:p w:rsidR="00647B1B" w:rsidRDefault="00647B1B" w:rsidP="00382C60">
            <w:pPr>
              <w:rPr>
                <w:sz w:val="24"/>
                <w:szCs w:val="24"/>
              </w:rPr>
            </w:pPr>
            <w:r>
              <w:rPr>
                <w:sz w:val="24"/>
                <w:szCs w:val="24"/>
              </w:rPr>
              <w:t>23170,3</w:t>
            </w:r>
          </w:p>
          <w:p w:rsidR="00647B1B" w:rsidRDefault="00647B1B" w:rsidP="00382C60">
            <w:pPr>
              <w:rPr>
                <w:sz w:val="24"/>
                <w:szCs w:val="24"/>
              </w:rPr>
            </w:pPr>
          </w:p>
        </w:tc>
      </w:tr>
      <w:tr w:rsidR="00647B1B" w:rsidTr="00382C60">
        <w:tc>
          <w:tcPr>
            <w:tcW w:w="1809"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5</w:t>
            </w:r>
          </w:p>
        </w:tc>
        <w:tc>
          <w:tcPr>
            <w:tcW w:w="3828"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Сумарні витрати на виконання запланованого регулювання:</w:t>
            </w:r>
          </w:p>
          <w:p w:rsidR="00647B1B" w:rsidRDefault="00647B1B" w:rsidP="00382C60">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(сума рядків 3 та 4 цієї таблиці)</w:t>
            </w:r>
          </w:p>
          <w:p w:rsidR="00647B1B" w:rsidRDefault="00647B1B" w:rsidP="00382C60">
            <w:pPr>
              <w:rPr>
                <w:sz w:val="24"/>
                <w:szCs w:val="24"/>
              </w:rPr>
            </w:pPr>
            <w:r>
              <w:rPr>
                <w:sz w:val="24"/>
                <w:szCs w:val="24"/>
              </w:rPr>
              <w:t>19255,57</w:t>
            </w:r>
          </w:p>
        </w:tc>
        <w:tc>
          <w:tcPr>
            <w:tcW w:w="1950" w:type="dxa"/>
            <w:tcBorders>
              <w:top w:val="single" w:sz="4" w:space="0" w:color="auto"/>
              <w:left w:val="single" w:sz="4" w:space="0" w:color="auto"/>
              <w:bottom w:val="single" w:sz="4" w:space="0" w:color="auto"/>
              <w:right w:val="single" w:sz="4" w:space="0" w:color="auto"/>
            </w:tcBorders>
            <w:hideMark/>
          </w:tcPr>
          <w:p w:rsidR="00647B1B" w:rsidRDefault="00647B1B" w:rsidP="00382C60">
            <w:pPr>
              <w:rPr>
                <w:sz w:val="24"/>
                <w:szCs w:val="24"/>
              </w:rPr>
            </w:pPr>
            <w:r>
              <w:rPr>
                <w:sz w:val="24"/>
                <w:szCs w:val="24"/>
              </w:rPr>
              <w:t>(сума рядків 3 та 4 цієї таблиці)</w:t>
            </w:r>
          </w:p>
          <w:p w:rsidR="00647B1B" w:rsidRDefault="00647B1B" w:rsidP="00382C60">
            <w:pPr>
              <w:rPr>
                <w:sz w:val="24"/>
                <w:szCs w:val="24"/>
              </w:rPr>
            </w:pPr>
            <w:r>
              <w:rPr>
                <w:sz w:val="24"/>
                <w:szCs w:val="24"/>
              </w:rPr>
              <w:t>55090,89</w:t>
            </w:r>
          </w:p>
        </w:tc>
      </w:tr>
    </w:tbl>
    <w:p w:rsidR="00647B1B" w:rsidRDefault="00647B1B" w:rsidP="00647B1B">
      <w:pPr>
        <w:rPr>
          <w:sz w:val="24"/>
          <w:szCs w:val="24"/>
        </w:rPr>
      </w:pPr>
      <w:r>
        <w:rPr>
          <w:sz w:val="24"/>
          <w:szCs w:val="24"/>
        </w:rPr>
        <w:t xml:space="preserve">6. Розроблення </w:t>
      </w:r>
      <w:proofErr w:type="spellStart"/>
      <w:r>
        <w:rPr>
          <w:sz w:val="24"/>
          <w:szCs w:val="24"/>
        </w:rPr>
        <w:t>корегуючих</w:t>
      </w:r>
      <w:proofErr w:type="spellEnd"/>
      <w:r>
        <w:rPr>
          <w:sz w:val="24"/>
          <w:szCs w:val="24"/>
        </w:rPr>
        <w:t xml:space="preserve"> (пом’якшувальних) заходів для малого підприємництва щодо запропонованого регулювання. </w:t>
      </w:r>
    </w:p>
    <w:p w:rsidR="00647B1B" w:rsidRDefault="00647B1B" w:rsidP="00647B1B">
      <w:pPr>
        <w:rPr>
          <w:sz w:val="24"/>
          <w:szCs w:val="24"/>
        </w:rPr>
      </w:pPr>
      <w:r>
        <w:rPr>
          <w:sz w:val="24"/>
          <w:szCs w:val="24"/>
        </w:rPr>
        <w:t xml:space="preserve">Пом’якшувальними заходами для суб’єктів малого підприємництва можуть бути: </w:t>
      </w:r>
    </w:p>
    <w:p w:rsidR="00647B1B" w:rsidRDefault="00647B1B" w:rsidP="00647B1B">
      <w:pPr>
        <w:rPr>
          <w:sz w:val="24"/>
          <w:szCs w:val="24"/>
        </w:rPr>
      </w:pPr>
      <w:r>
        <w:rPr>
          <w:sz w:val="24"/>
          <w:szCs w:val="24"/>
        </w:rPr>
        <w:t xml:space="preserve">- спрощення адміністративних процедур з виконання регулювання; </w:t>
      </w:r>
    </w:p>
    <w:p w:rsidR="00647B1B" w:rsidRDefault="00647B1B" w:rsidP="00647B1B">
      <w:pPr>
        <w:rPr>
          <w:sz w:val="24"/>
          <w:szCs w:val="24"/>
        </w:rPr>
      </w:pPr>
      <w:r>
        <w:rPr>
          <w:sz w:val="24"/>
          <w:szCs w:val="24"/>
        </w:rPr>
        <w:t>- встановлення зменшених ставок  єдиного  податку І-ІІ групи;</w:t>
      </w:r>
    </w:p>
    <w:p w:rsidR="00647B1B" w:rsidRDefault="00647B1B" w:rsidP="00647B1B">
      <w:pPr>
        <w:ind w:firstLine="708"/>
        <w:rPr>
          <w:sz w:val="24"/>
          <w:szCs w:val="24"/>
        </w:rPr>
      </w:pPr>
      <w:r>
        <w:rPr>
          <w:sz w:val="24"/>
          <w:szCs w:val="24"/>
        </w:rPr>
        <w:t xml:space="preserve">Чинне податкове законодавство передбачає пряме регулювання питань порядку, строків, звітування та сплати єдиного  податку І-ІІ групи та  транспортного податку (визначається виключно нормами Податкового кодексу України).    </w:t>
      </w:r>
    </w:p>
    <w:p w:rsidR="00647B1B" w:rsidRDefault="00647B1B" w:rsidP="00647B1B">
      <w:pPr>
        <w:ind w:firstLine="708"/>
        <w:rPr>
          <w:sz w:val="24"/>
          <w:szCs w:val="24"/>
        </w:rPr>
      </w:pPr>
      <w:r>
        <w:rPr>
          <w:sz w:val="24"/>
          <w:szCs w:val="24"/>
        </w:rPr>
        <w:t xml:space="preserve">Таким чином, </w:t>
      </w:r>
      <w:proofErr w:type="spellStart"/>
      <w:r>
        <w:rPr>
          <w:sz w:val="24"/>
          <w:szCs w:val="24"/>
        </w:rPr>
        <w:t>Великоцька</w:t>
      </w:r>
      <w:proofErr w:type="spellEnd"/>
      <w:r>
        <w:rPr>
          <w:sz w:val="24"/>
          <w:szCs w:val="24"/>
        </w:rPr>
        <w:t xml:space="preserve"> сільська  рада не має повноважень щодо встановлення пом’якшувальних заходів з адміністративних процедур регулювання. Застосування даних заходів можливе тільки за умов внесення змін до податкового законодавства України. </w:t>
      </w:r>
    </w:p>
    <w:p w:rsidR="00647B1B" w:rsidRDefault="00647B1B" w:rsidP="00647B1B">
      <w:pPr>
        <w:ind w:firstLine="708"/>
        <w:rPr>
          <w:sz w:val="24"/>
          <w:szCs w:val="24"/>
        </w:rPr>
      </w:pPr>
      <w:r>
        <w:rPr>
          <w:sz w:val="24"/>
          <w:szCs w:val="24"/>
        </w:rPr>
        <w:t>Відповідно до податкового законодавства до повноважень органів місцевого самоврядування належить встановлення ставок по місцевих податках і зборах у межах, встановлених Кодексу.</w:t>
      </w:r>
    </w:p>
    <w:p w:rsidR="00647B1B" w:rsidRDefault="00647B1B" w:rsidP="00647B1B">
      <w:pPr>
        <w:pStyle w:val="a9"/>
        <w:spacing w:before="0" w:after="0"/>
        <w:jc w:val="left"/>
        <w:rPr>
          <w:rFonts w:ascii="Times New Roman" w:hAnsi="Times New Roman"/>
          <w:b w:val="0"/>
          <w:noProof/>
          <w:sz w:val="24"/>
          <w:szCs w:val="24"/>
        </w:rPr>
      </w:pPr>
      <w:r>
        <w:rPr>
          <w:sz w:val="24"/>
          <w:szCs w:val="24"/>
        </w:rPr>
        <w:lastRenderedPageBreak/>
        <w:t xml:space="preserve"> </w:t>
      </w:r>
      <w:r>
        <w:rPr>
          <w:rFonts w:ascii="Times New Roman" w:hAnsi="Times New Roman"/>
          <w:b w:val="0"/>
          <w:sz w:val="24"/>
          <w:szCs w:val="24"/>
        </w:rPr>
        <w:t xml:space="preserve">Таким чином, прийняття ставок єдиного  податку </w:t>
      </w:r>
      <w:proofErr w:type="spellStart"/>
      <w:r>
        <w:rPr>
          <w:rFonts w:ascii="Times New Roman" w:hAnsi="Times New Roman"/>
          <w:b w:val="0"/>
          <w:sz w:val="24"/>
          <w:szCs w:val="24"/>
        </w:rPr>
        <w:t>І-ІІгр</w:t>
      </w:r>
      <w:proofErr w:type="spellEnd"/>
      <w:r>
        <w:rPr>
          <w:rFonts w:ascii="Times New Roman" w:hAnsi="Times New Roman"/>
          <w:b w:val="0"/>
          <w:sz w:val="24"/>
          <w:szCs w:val="24"/>
        </w:rPr>
        <w:t>., у розмірах запропонованих у проекті рішення «</w:t>
      </w:r>
      <w:r w:rsidRPr="00C326FC">
        <w:rPr>
          <w:rFonts w:ascii="Times New Roman" w:hAnsi="Times New Roman"/>
          <w:b w:val="0"/>
          <w:sz w:val="24"/>
          <w:szCs w:val="24"/>
        </w:rPr>
        <w:t>Про встановлення місцевих податків на 2019 рік ( транспортного та єдиного )на території Великоцької сільської ради</w:t>
      </w:r>
      <w:r>
        <w:rPr>
          <w:rFonts w:ascii="Times New Roman" w:hAnsi="Times New Roman"/>
          <w:b w:val="0"/>
          <w:sz w:val="24"/>
          <w:szCs w:val="24"/>
        </w:rPr>
        <w:t>» є законним повноваженням Великоцької сільської ради.</w:t>
      </w:r>
    </w:p>
    <w:p w:rsidR="00647B1B" w:rsidRDefault="00647B1B" w:rsidP="00647B1B">
      <w:pPr>
        <w:rPr>
          <w:sz w:val="24"/>
          <w:szCs w:val="24"/>
        </w:rPr>
      </w:pPr>
      <w:r>
        <w:rPr>
          <w:sz w:val="24"/>
          <w:szCs w:val="24"/>
        </w:rPr>
        <w:t xml:space="preserve">        Однак, з метою пом’якшення дії державного регулювання, недопущення значного податкового навантаження на суб’єктів господарювання, до прийняття рішення сесією сільської  ради ставки можуть переглядатись в сторону їх зменшення.</w:t>
      </w:r>
    </w:p>
    <w:p w:rsidR="00647B1B" w:rsidRDefault="00647B1B" w:rsidP="00647B1B">
      <w:pPr>
        <w:rPr>
          <w:sz w:val="24"/>
          <w:szCs w:val="24"/>
        </w:rPr>
      </w:pPr>
    </w:p>
    <w:p w:rsidR="00647B1B" w:rsidRDefault="00647B1B" w:rsidP="00647B1B">
      <w:pPr>
        <w:rPr>
          <w:sz w:val="24"/>
          <w:szCs w:val="24"/>
        </w:rPr>
      </w:pPr>
    </w:p>
    <w:p w:rsidR="00647B1B" w:rsidRDefault="00647B1B" w:rsidP="00647B1B">
      <w:pPr>
        <w:rPr>
          <w:sz w:val="24"/>
          <w:szCs w:val="24"/>
        </w:rPr>
      </w:pPr>
    </w:p>
    <w:p w:rsidR="00647B1B" w:rsidRDefault="00647B1B" w:rsidP="00647B1B">
      <w:pPr>
        <w:rPr>
          <w:sz w:val="24"/>
          <w:szCs w:val="24"/>
        </w:rPr>
      </w:pPr>
    </w:p>
    <w:p w:rsidR="00647B1B" w:rsidRDefault="00647B1B" w:rsidP="00647B1B">
      <w:pPr>
        <w:rPr>
          <w:sz w:val="24"/>
          <w:szCs w:val="24"/>
        </w:rPr>
      </w:pPr>
    </w:p>
    <w:p w:rsidR="00647B1B" w:rsidRDefault="00647B1B" w:rsidP="00647B1B">
      <w:pPr>
        <w:rPr>
          <w:sz w:val="24"/>
          <w:szCs w:val="24"/>
        </w:rPr>
      </w:pPr>
    </w:p>
    <w:p w:rsidR="00647B1B" w:rsidRDefault="00647B1B" w:rsidP="00647B1B">
      <w:pPr>
        <w:rPr>
          <w:sz w:val="24"/>
          <w:szCs w:val="24"/>
        </w:rPr>
      </w:pPr>
      <w:r>
        <w:rPr>
          <w:sz w:val="24"/>
          <w:szCs w:val="24"/>
        </w:rPr>
        <w:t>Сільський голова                                                                                       Г.М.Прищепа</w:t>
      </w:r>
    </w:p>
    <w:p w:rsidR="00647B1B" w:rsidRDefault="00647B1B" w:rsidP="00647B1B">
      <w:pPr>
        <w:rPr>
          <w:sz w:val="24"/>
          <w:szCs w:val="24"/>
        </w:rPr>
      </w:pPr>
    </w:p>
    <w:p w:rsidR="00647B1B" w:rsidRDefault="00647B1B" w:rsidP="00647B1B">
      <w:pPr>
        <w:rPr>
          <w:sz w:val="24"/>
          <w:szCs w:val="24"/>
        </w:rPr>
      </w:pPr>
    </w:p>
    <w:p w:rsidR="000E551D" w:rsidRDefault="000E551D"/>
    <w:sectPr w:rsidR="000E551D" w:rsidSect="000E551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E7313"/>
    <w:multiLevelType w:val="hybridMultilevel"/>
    <w:tmpl w:val="C5909A26"/>
    <w:lvl w:ilvl="0" w:tplc="7BCE1F5E">
      <w:numFmt w:val="bullet"/>
      <w:lvlText w:val="-"/>
      <w:lvlJc w:val="left"/>
      <w:pPr>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7B1B"/>
    <w:rsid w:val="000E551D"/>
    <w:rsid w:val="00647B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1B"/>
    <w:pPr>
      <w:suppressAutoHyphens/>
      <w:spacing w:after="0" w:line="240" w:lineRule="auto"/>
    </w:pPr>
    <w:rPr>
      <w:rFonts w:ascii="Times New Roman" w:eastAsia="Times New Roman" w:hAnsi="Times New Roman" w:cs="Times New Roman"/>
      <w:sz w:val="28"/>
      <w:szCs w:val="20"/>
      <w:lang w:val="uk-UA" w:eastAsia="ar-SA"/>
    </w:rPr>
  </w:style>
  <w:style w:type="paragraph" w:styleId="3">
    <w:name w:val="heading 3"/>
    <w:basedOn w:val="a"/>
    <w:link w:val="30"/>
    <w:semiHidden/>
    <w:unhideWhenUsed/>
    <w:qFormat/>
    <w:rsid w:val="00647B1B"/>
    <w:pPr>
      <w:suppressAutoHyphens w:val="0"/>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47B1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47B1B"/>
    <w:rPr>
      <w:color w:val="0000FF" w:themeColor="hyperlink"/>
      <w:u w:val="single"/>
    </w:rPr>
  </w:style>
  <w:style w:type="paragraph" w:styleId="a4">
    <w:name w:val="Normal (Web)"/>
    <w:basedOn w:val="a"/>
    <w:unhideWhenUsed/>
    <w:rsid w:val="00647B1B"/>
    <w:pPr>
      <w:suppressAutoHyphens w:val="0"/>
      <w:spacing w:before="100" w:beforeAutospacing="1" w:after="100" w:afterAutospacing="1"/>
    </w:pPr>
    <w:rPr>
      <w:sz w:val="24"/>
      <w:szCs w:val="24"/>
      <w:lang w:val="ru-RU" w:eastAsia="ru-RU"/>
    </w:rPr>
  </w:style>
  <w:style w:type="paragraph" w:styleId="a5">
    <w:name w:val="Body Text"/>
    <w:basedOn w:val="a"/>
    <w:link w:val="a6"/>
    <w:uiPriority w:val="99"/>
    <w:unhideWhenUsed/>
    <w:rsid w:val="00647B1B"/>
    <w:pPr>
      <w:jc w:val="both"/>
    </w:pPr>
  </w:style>
  <w:style w:type="character" w:customStyle="1" w:styleId="a6">
    <w:name w:val="Основной текст Знак"/>
    <w:basedOn w:val="a0"/>
    <w:link w:val="a5"/>
    <w:uiPriority w:val="99"/>
    <w:rsid w:val="00647B1B"/>
    <w:rPr>
      <w:rFonts w:ascii="Times New Roman" w:eastAsia="Times New Roman" w:hAnsi="Times New Roman" w:cs="Times New Roman"/>
      <w:sz w:val="28"/>
      <w:szCs w:val="20"/>
      <w:lang w:val="uk-UA" w:eastAsia="ar-SA"/>
    </w:rPr>
  </w:style>
  <w:style w:type="paragraph" w:styleId="a7">
    <w:name w:val="No Spacing"/>
    <w:uiPriority w:val="99"/>
    <w:qFormat/>
    <w:rsid w:val="00647B1B"/>
    <w:pPr>
      <w:spacing w:after="0" w:line="240" w:lineRule="auto"/>
    </w:pPr>
    <w:rPr>
      <w:rFonts w:ascii="Calibri" w:eastAsia="Calibri" w:hAnsi="Calibri" w:cs="Arial"/>
    </w:rPr>
  </w:style>
  <w:style w:type="paragraph" w:styleId="a8">
    <w:name w:val="List Paragraph"/>
    <w:basedOn w:val="a"/>
    <w:uiPriority w:val="99"/>
    <w:qFormat/>
    <w:rsid w:val="00647B1B"/>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a9">
    <w:name w:val="Назва документа"/>
    <w:basedOn w:val="a"/>
    <w:next w:val="a"/>
    <w:rsid w:val="00647B1B"/>
    <w:pPr>
      <w:keepNext/>
      <w:keepLines/>
      <w:suppressAutoHyphens w:val="0"/>
      <w:spacing w:before="240" w:after="240"/>
      <w:jc w:val="center"/>
    </w:pPr>
    <w:rPr>
      <w:rFonts w:ascii="Antiqua" w:hAnsi="Antiqua"/>
      <w:b/>
      <w:sz w:val="26"/>
      <w:lang w:eastAsia="ru-RU"/>
    </w:rPr>
  </w:style>
  <w:style w:type="paragraph" w:customStyle="1" w:styleId="Default">
    <w:name w:val="Default"/>
    <w:rsid w:val="00647B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Стиль2"/>
    <w:basedOn w:val="aa"/>
    <w:uiPriority w:val="99"/>
    <w:rsid w:val="00647B1B"/>
  </w:style>
  <w:style w:type="table" w:styleId="ab">
    <w:name w:val="Table Grid"/>
    <w:basedOn w:val="a1"/>
    <w:uiPriority w:val="59"/>
    <w:rsid w:val="00647B1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uiPriority w:val="99"/>
    <w:semiHidden/>
    <w:unhideWhenUsed/>
    <w:rsid w:val="00647B1B"/>
  </w:style>
</w:styles>
</file>

<file path=word/webSettings.xml><?xml version="1.0" encoding="utf-8"?>
<w:webSettings xmlns:r="http://schemas.openxmlformats.org/officeDocument/2006/relationships" xmlns:w="http://schemas.openxmlformats.org/wordprocessingml/2006/main">
  <w:divs>
    <w:div w:id="11369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dev.com.ua/dndiasb/assets/files/DKBS/DK-018_2000.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38865</Words>
  <Characters>22154</Characters>
  <Application>Microsoft Office Word</Application>
  <DocSecurity>0</DocSecurity>
  <Lines>184</Lines>
  <Paragraphs>121</Paragraphs>
  <ScaleCrop>false</ScaleCrop>
  <Company/>
  <LinksUpToDate>false</LinksUpToDate>
  <CharactersWithSpaces>60898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2</cp:revision>
  <dcterms:created xsi:type="dcterms:W3CDTF">2018-04-13T07:45:00Z</dcterms:created>
  <dcterms:modified xsi:type="dcterms:W3CDTF">2018-04-13T07:47:00Z</dcterms:modified>
</cp:coreProperties>
</file>